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7756" w14:textId="3D6AEFD3" w:rsidR="005F5593" w:rsidRPr="007072A0" w:rsidRDefault="00FE0415" w:rsidP="00C63177">
      <w:pPr>
        <w:jc w:val="both"/>
        <w:rPr>
          <w:rFonts w:ascii="Aptos" w:hAnsi="Aptos"/>
        </w:rPr>
      </w:pPr>
      <w:r w:rsidRPr="007072A0">
        <w:rPr>
          <w:rFonts w:ascii="Aptos" w:hAnsi="Aptos"/>
          <w:noProof/>
        </w:rPr>
        <w:drawing>
          <wp:inline distT="0" distB="0" distL="0" distR="0" wp14:anchorId="4A7F4246" wp14:editId="7919282D">
            <wp:extent cx="6115050" cy="933450"/>
            <wp:effectExtent l="0" t="0" r="0" b="0"/>
            <wp:docPr id="1666363676" name="drawing" descr="Immagine che contiene testo, schermata, Carattere, Elementi grafici&#10;&#10;Il contenuto generato dall'IA potrebbe non essere corretto.">
              <a:extLst xmlns:a="http://schemas.openxmlformats.org/drawingml/2006/main">
                <a:ext uri="{FF2B5EF4-FFF2-40B4-BE49-F238E27FC236}">
                  <a16:creationId xmlns:a16="http://schemas.microsoft.com/office/drawing/2014/main" id="{151CA1E9-C546-44B1-980F-2CFCA265C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75C25450" w14:textId="5480D7FA" w:rsidR="00FA16AF" w:rsidRPr="00137208" w:rsidRDefault="00FE0415" w:rsidP="00137208">
      <w:pPr>
        <w:spacing w:beforeAutospacing="1" w:afterAutospacing="1" w:line="240" w:lineRule="auto"/>
        <w:jc w:val="center"/>
        <w:rPr>
          <w:rFonts w:ascii="Aptos" w:eastAsia="Calibri" w:hAnsi="Aptos" w:cs="Calibri"/>
          <w:sz w:val="22"/>
          <w:szCs w:val="22"/>
        </w:rPr>
      </w:pPr>
      <w:r w:rsidRPr="00C63177">
        <w:rPr>
          <w:rFonts w:ascii="Aptos" w:eastAsia="Calibri" w:hAnsi="Aptos" w:cs="Calibri"/>
          <w:b/>
          <w:bCs/>
          <w:color w:val="000000" w:themeColor="text1"/>
          <w:sz w:val="22"/>
          <w:szCs w:val="22"/>
        </w:rPr>
        <w:t>nota stampa</w:t>
      </w:r>
    </w:p>
    <w:p w14:paraId="3C57FAC2" w14:textId="18E75928" w:rsidR="000C1047" w:rsidRPr="00137208" w:rsidRDefault="02B67B49" w:rsidP="00137208">
      <w:pPr>
        <w:spacing w:line="240" w:lineRule="auto"/>
        <w:jc w:val="center"/>
        <w:rPr>
          <w:rFonts w:ascii="Aptos" w:hAnsi="Aptos"/>
          <w:b/>
          <w:bCs/>
          <w:sz w:val="21"/>
          <w:szCs w:val="21"/>
        </w:rPr>
      </w:pPr>
      <w:r w:rsidRPr="5B092A18">
        <w:rPr>
          <w:rFonts w:ascii="Aptos" w:hAnsi="Aptos"/>
          <w:b/>
          <w:bCs/>
          <w:sz w:val="21"/>
          <w:szCs w:val="21"/>
        </w:rPr>
        <w:t xml:space="preserve">ECOMONDO – DAILY NEWS – </w:t>
      </w:r>
      <w:r w:rsidR="56AFF5C9" w:rsidRPr="5B092A18">
        <w:rPr>
          <w:rFonts w:ascii="Aptos" w:hAnsi="Aptos"/>
          <w:b/>
          <w:bCs/>
          <w:sz w:val="21"/>
          <w:szCs w:val="21"/>
        </w:rPr>
        <w:t>6</w:t>
      </w:r>
      <w:r w:rsidRPr="5B092A18">
        <w:rPr>
          <w:rFonts w:ascii="Aptos" w:hAnsi="Aptos"/>
          <w:b/>
          <w:bCs/>
          <w:sz w:val="21"/>
          <w:szCs w:val="21"/>
        </w:rPr>
        <w:t xml:space="preserve"> NOVEMBRE</w:t>
      </w:r>
    </w:p>
    <w:p w14:paraId="74FA448D" w14:textId="7BA11C79" w:rsidR="25D606D5" w:rsidRDefault="65223B84" w:rsidP="765828D5">
      <w:pPr>
        <w:shd w:val="clear" w:color="auto" w:fill="FFFFFF" w:themeFill="background1"/>
        <w:spacing w:after="0" w:line="240" w:lineRule="auto"/>
        <w:jc w:val="both"/>
        <w:rPr>
          <w:rFonts w:ascii="Aptos" w:eastAsia="Aptos" w:hAnsi="Aptos" w:cs="Aptos"/>
          <w:b/>
          <w:bCs/>
          <w:color w:val="000000" w:themeColor="text1"/>
          <w:sz w:val="20"/>
          <w:szCs w:val="20"/>
        </w:rPr>
      </w:pPr>
      <w:r w:rsidRPr="3E2A6283">
        <w:rPr>
          <w:rFonts w:ascii="Aptos" w:eastAsia="Aptos" w:hAnsi="Aptos" w:cs="Aptos"/>
          <w:b/>
          <w:bCs/>
          <w:color w:val="000000" w:themeColor="text1"/>
          <w:sz w:val="20"/>
          <w:szCs w:val="20"/>
        </w:rPr>
        <w:t>I</w:t>
      </w:r>
      <w:r w:rsidR="25D606D5" w:rsidRPr="3E2A6283">
        <w:rPr>
          <w:rFonts w:ascii="Aptos" w:eastAsia="Aptos" w:hAnsi="Aptos" w:cs="Aptos"/>
          <w:b/>
          <w:bCs/>
          <w:color w:val="000000" w:themeColor="text1"/>
          <w:sz w:val="20"/>
          <w:szCs w:val="20"/>
        </w:rPr>
        <w:t>L MINISTRO</w:t>
      </w:r>
      <w:r w:rsidR="7DB8A190" w:rsidRPr="3E2A6283">
        <w:rPr>
          <w:rFonts w:ascii="Aptos" w:eastAsia="Aptos" w:hAnsi="Aptos" w:cs="Aptos"/>
          <w:b/>
          <w:bCs/>
          <w:color w:val="000000" w:themeColor="text1"/>
          <w:sz w:val="20"/>
          <w:szCs w:val="20"/>
        </w:rPr>
        <w:t xml:space="preserve"> GILBERTO</w:t>
      </w:r>
      <w:r w:rsidR="25D606D5" w:rsidRPr="3E2A6283">
        <w:rPr>
          <w:rFonts w:ascii="Aptos" w:eastAsia="Aptos" w:hAnsi="Aptos" w:cs="Aptos"/>
          <w:b/>
          <w:bCs/>
          <w:color w:val="000000" w:themeColor="text1"/>
          <w:sz w:val="20"/>
          <w:szCs w:val="20"/>
        </w:rPr>
        <w:t xml:space="preserve"> PICHETTO FRATIN </w:t>
      </w:r>
      <w:r w:rsidR="35D83E0E" w:rsidRPr="3E2A6283">
        <w:rPr>
          <w:rFonts w:ascii="Aptos" w:eastAsia="Aptos" w:hAnsi="Aptos" w:cs="Aptos"/>
          <w:b/>
          <w:bCs/>
          <w:color w:val="000000" w:themeColor="text1"/>
          <w:sz w:val="20"/>
          <w:szCs w:val="20"/>
        </w:rPr>
        <w:t>A</w:t>
      </w:r>
      <w:r w:rsidR="25D606D5" w:rsidRPr="3E2A6283">
        <w:rPr>
          <w:rFonts w:ascii="Aptos" w:eastAsia="Aptos" w:hAnsi="Aptos" w:cs="Aptos"/>
          <w:b/>
          <w:bCs/>
          <w:color w:val="000000" w:themeColor="text1"/>
          <w:sz w:val="20"/>
          <w:szCs w:val="20"/>
        </w:rPr>
        <w:t xml:space="preserve"> ECOMONDO</w:t>
      </w:r>
    </w:p>
    <w:p w14:paraId="2364DBEE" w14:textId="6DEA6E0E" w:rsidR="32D2B303" w:rsidRPr="00137208" w:rsidRDefault="007D07FE" w:rsidP="3E2A6283">
      <w:pPr>
        <w:shd w:val="clear" w:color="auto" w:fill="FFFFFF" w:themeFill="background1"/>
        <w:spacing w:after="0" w:line="240" w:lineRule="auto"/>
        <w:jc w:val="both"/>
        <w:rPr>
          <w:rFonts w:ascii="Aptos" w:eastAsia="Aptos" w:hAnsi="Aptos" w:cs="Aptos"/>
          <w:b/>
          <w:bCs/>
          <w:sz w:val="20"/>
          <w:szCs w:val="20"/>
        </w:rPr>
      </w:pPr>
      <w:r w:rsidRPr="3E2A6283">
        <w:rPr>
          <w:rFonts w:ascii="Aptos" w:eastAsia="Aptos" w:hAnsi="Aptos" w:cs="Aptos"/>
          <w:sz w:val="20"/>
          <w:szCs w:val="20"/>
        </w:rPr>
        <w:t>In visita ogg</w:t>
      </w:r>
      <w:r w:rsidR="21577958" w:rsidRPr="3E2A6283">
        <w:rPr>
          <w:rFonts w:ascii="Aptos" w:eastAsia="Aptos" w:hAnsi="Aptos" w:cs="Aptos"/>
          <w:sz w:val="20"/>
          <w:szCs w:val="20"/>
        </w:rPr>
        <w:t>i</w:t>
      </w:r>
      <w:r w:rsidRPr="3E2A6283">
        <w:rPr>
          <w:rFonts w:ascii="Aptos" w:eastAsia="Aptos" w:hAnsi="Aptos" w:cs="Aptos"/>
          <w:sz w:val="20"/>
          <w:szCs w:val="20"/>
        </w:rPr>
        <w:t xml:space="preserve"> tra i</w:t>
      </w:r>
      <w:r w:rsidR="21577958" w:rsidRPr="3E2A6283">
        <w:rPr>
          <w:rFonts w:ascii="Aptos" w:eastAsia="Aptos" w:hAnsi="Aptos" w:cs="Aptos"/>
          <w:sz w:val="20"/>
          <w:szCs w:val="20"/>
        </w:rPr>
        <w:t xml:space="preserve"> padiglioni della Fiera</w:t>
      </w:r>
      <w:r w:rsidR="340201BD" w:rsidRPr="3E2A6283">
        <w:rPr>
          <w:rFonts w:ascii="Aptos" w:eastAsia="Aptos" w:hAnsi="Aptos" w:cs="Aptos"/>
          <w:sz w:val="20"/>
          <w:szCs w:val="20"/>
        </w:rPr>
        <w:t>,</w:t>
      </w:r>
      <w:r w:rsidR="21577958" w:rsidRPr="3E2A6283">
        <w:rPr>
          <w:rFonts w:ascii="Aptos" w:eastAsia="Aptos" w:hAnsi="Aptos" w:cs="Aptos"/>
          <w:sz w:val="20"/>
          <w:szCs w:val="20"/>
        </w:rPr>
        <w:t xml:space="preserve"> </w:t>
      </w:r>
      <w:r w:rsidRPr="3E2A6283">
        <w:rPr>
          <w:rFonts w:ascii="Aptos" w:eastAsia="Aptos" w:hAnsi="Aptos" w:cs="Aptos"/>
          <w:sz w:val="20"/>
          <w:szCs w:val="20"/>
        </w:rPr>
        <w:t xml:space="preserve">il </w:t>
      </w:r>
      <w:r w:rsidR="21577958" w:rsidRPr="3E2A6283">
        <w:rPr>
          <w:rFonts w:ascii="Aptos" w:eastAsia="Aptos" w:hAnsi="Aptos" w:cs="Aptos"/>
          <w:sz w:val="20"/>
          <w:szCs w:val="20"/>
        </w:rPr>
        <w:t>Ministro dell’Ambiente e della Sicurezza Energetica, Gilberto Pichetto Fratin,</w:t>
      </w:r>
      <w:r w:rsidR="3C119F12" w:rsidRPr="3E2A6283">
        <w:rPr>
          <w:rFonts w:ascii="Aptos" w:eastAsia="Aptos" w:hAnsi="Aptos" w:cs="Aptos"/>
          <w:sz w:val="20"/>
          <w:szCs w:val="20"/>
        </w:rPr>
        <w:t xml:space="preserve"> </w:t>
      </w:r>
      <w:r w:rsidR="583CAD61" w:rsidRPr="3E2A6283">
        <w:rPr>
          <w:rFonts w:ascii="Aptos" w:eastAsia="Aptos" w:hAnsi="Aptos" w:cs="Aptos"/>
          <w:sz w:val="20"/>
          <w:szCs w:val="20"/>
        </w:rPr>
        <w:t xml:space="preserve">ha </w:t>
      </w:r>
      <w:r w:rsidR="21577958" w:rsidRPr="3E2A6283">
        <w:rPr>
          <w:rFonts w:ascii="Aptos" w:eastAsia="Aptos" w:hAnsi="Aptos" w:cs="Aptos"/>
          <w:sz w:val="20"/>
          <w:szCs w:val="20"/>
        </w:rPr>
        <w:t>sottolinea</w:t>
      </w:r>
      <w:r w:rsidR="57C85FB7" w:rsidRPr="3E2A6283">
        <w:rPr>
          <w:rFonts w:ascii="Aptos" w:eastAsia="Aptos" w:hAnsi="Aptos" w:cs="Aptos"/>
          <w:sz w:val="20"/>
          <w:szCs w:val="20"/>
        </w:rPr>
        <w:t>to</w:t>
      </w:r>
      <w:r w:rsidR="21577958" w:rsidRPr="3E2A6283">
        <w:rPr>
          <w:rFonts w:ascii="Aptos" w:eastAsia="Aptos" w:hAnsi="Aptos" w:cs="Aptos"/>
          <w:sz w:val="20"/>
          <w:szCs w:val="20"/>
        </w:rPr>
        <w:t xml:space="preserve"> l’attenzione istituzionale verso le tecnologie e le policy per l’economia circolare</w:t>
      </w:r>
      <w:r w:rsidR="4365AC00" w:rsidRPr="3E2A6283">
        <w:rPr>
          <w:rFonts w:ascii="Aptos" w:eastAsia="Aptos" w:hAnsi="Aptos" w:cs="Aptos"/>
          <w:sz w:val="20"/>
          <w:szCs w:val="20"/>
        </w:rPr>
        <w:t xml:space="preserve">, ribadendo </w:t>
      </w:r>
      <w:r w:rsidR="21577958" w:rsidRPr="3E2A6283">
        <w:rPr>
          <w:rFonts w:ascii="Aptos" w:eastAsia="Aptos" w:hAnsi="Aptos" w:cs="Aptos"/>
          <w:sz w:val="20"/>
          <w:szCs w:val="20"/>
        </w:rPr>
        <w:t xml:space="preserve">il ruolo </w:t>
      </w:r>
      <w:r w:rsidR="6EEA34E0" w:rsidRPr="3E2A6283">
        <w:rPr>
          <w:rFonts w:ascii="Aptos" w:eastAsia="Aptos" w:hAnsi="Aptos" w:cs="Aptos"/>
          <w:sz w:val="20"/>
          <w:szCs w:val="20"/>
        </w:rPr>
        <w:t xml:space="preserve">centrale </w:t>
      </w:r>
      <w:r w:rsidR="21577958" w:rsidRPr="3E2A6283">
        <w:rPr>
          <w:rFonts w:ascii="Aptos" w:eastAsia="Aptos" w:hAnsi="Aptos" w:cs="Aptos"/>
          <w:sz w:val="20"/>
          <w:szCs w:val="20"/>
        </w:rPr>
        <w:t>di Ecomondo</w:t>
      </w:r>
      <w:r w:rsidR="18AA3A2D" w:rsidRPr="3E2A6283">
        <w:rPr>
          <w:rFonts w:ascii="Aptos" w:eastAsia="Aptos" w:hAnsi="Aptos" w:cs="Aptos"/>
          <w:sz w:val="20"/>
          <w:szCs w:val="20"/>
        </w:rPr>
        <w:t xml:space="preserve"> e il suo </w:t>
      </w:r>
      <w:r w:rsidR="21577958" w:rsidRPr="3E2A6283">
        <w:rPr>
          <w:rFonts w:ascii="Aptos" w:eastAsia="Aptos" w:hAnsi="Aptos" w:cs="Aptos"/>
          <w:sz w:val="20"/>
          <w:szCs w:val="20"/>
        </w:rPr>
        <w:t>impatto nazionale ed europeo.</w:t>
      </w:r>
      <w:r w:rsidR="000F0C77">
        <w:rPr>
          <w:rFonts w:ascii="Aptos" w:eastAsia="Aptos" w:hAnsi="Aptos" w:cs="Aptos"/>
          <w:sz w:val="20"/>
          <w:szCs w:val="20"/>
        </w:rPr>
        <w:t xml:space="preserve"> </w:t>
      </w:r>
      <w:r w:rsidR="003F58B7">
        <w:rPr>
          <w:rFonts w:ascii="Aptos" w:eastAsia="Aptos" w:hAnsi="Aptos" w:cs="Aptos"/>
          <w:sz w:val="20"/>
          <w:szCs w:val="20"/>
        </w:rPr>
        <w:t xml:space="preserve"> “</w:t>
      </w:r>
      <w:r w:rsidR="003F58B7" w:rsidRPr="00137208">
        <w:rPr>
          <w:rFonts w:ascii="Aptos" w:eastAsia="Aptos" w:hAnsi="Aptos" w:cs="Aptos"/>
          <w:i/>
          <w:iCs/>
          <w:sz w:val="20"/>
          <w:szCs w:val="20"/>
        </w:rPr>
        <w:t>Possiamo dirci tra i primi Paesi al mondo nella capacità di riciclo: si parla tanto di terre rare e materie prime critiche ma il più grande giacimento che abbiamo sono i nostri rifiuti…</w:t>
      </w:r>
      <w:r w:rsidR="003F58B7" w:rsidRPr="003F58B7">
        <w:rPr>
          <w:rFonts w:ascii="Aptos" w:eastAsia="Aptos" w:hAnsi="Aptos" w:cs="Aptos"/>
          <w:sz w:val="20"/>
          <w:szCs w:val="20"/>
        </w:rPr>
        <w:t>”</w:t>
      </w:r>
      <w:r w:rsidR="003F58B7">
        <w:rPr>
          <w:rFonts w:ascii="Aptos" w:eastAsia="Aptos" w:hAnsi="Aptos" w:cs="Aptos"/>
          <w:sz w:val="20"/>
          <w:szCs w:val="20"/>
        </w:rPr>
        <w:t xml:space="preserve">, ha spiegato. </w:t>
      </w:r>
      <w:r w:rsidR="003F58B7" w:rsidRPr="003F58B7">
        <w:rPr>
          <w:rFonts w:ascii="Aptos" w:eastAsia="Aptos" w:hAnsi="Aptos" w:cs="Aptos"/>
          <w:sz w:val="20"/>
          <w:szCs w:val="20"/>
        </w:rPr>
        <w:t>“</w:t>
      </w:r>
      <w:r w:rsidR="003F58B7" w:rsidRPr="00137208">
        <w:rPr>
          <w:rFonts w:ascii="Aptos" w:eastAsia="Aptos" w:hAnsi="Aptos" w:cs="Aptos"/>
          <w:i/>
          <w:iCs/>
          <w:sz w:val="20"/>
          <w:szCs w:val="20"/>
        </w:rPr>
        <w:t>La capacità di riciclo</w:t>
      </w:r>
      <w:r w:rsidR="003F58B7" w:rsidRPr="003F58B7">
        <w:rPr>
          <w:rFonts w:ascii="Aptos" w:eastAsia="Aptos" w:hAnsi="Aptos" w:cs="Aptos"/>
          <w:sz w:val="20"/>
          <w:szCs w:val="20"/>
        </w:rPr>
        <w:t xml:space="preserve"> - ha aggiunto </w:t>
      </w:r>
      <w:r w:rsidR="003F58B7">
        <w:rPr>
          <w:rFonts w:ascii="Aptos" w:eastAsia="Aptos" w:hAnsi="Aptos" w:cs="Aptos"/>
          <w:sz w:val="20"/>
          <w:szCs w:val="20"/>
        </w:rPr>
        <w:t xml:space="preserve">il ministro </w:t>
      </w:r>
      <w:r w:rsidR="003F58B7" w:rsidRPr="003F58B7">
        <w:rPr>
          <w:rFonts w:ascii="Aptos" w:eastAsia="Aptos" w:hAnsi="Aptos" w:cs="Aptos"/>
          <w:sz w:val="20"/>
          <w:szCs w:val="20"/>
        </w:rPr>
        <w:t xml:space="preserve">- </w:t>
      </w:r>
      <w:r w:rsidR="003F58B7" w:rsidRPr="00137208">
        <w:rPr>
          <w:rFonts w:ascii="Aptos" w:eastAsia="Aptos" w:hAnsi="Aptos" w:cs="Aptos"/>
          <w:i/>
          <w:iCs/>
          <w:sz w:val="20"/>
          <w:szCs w:val="20"/>
        </w:rPr>
        <w:t>si manifesta pienamente proprio in questa fiera, simbolo di innovazione e sostenibilità</w:t>
      </w:r>
      <w:r w:rsidR="003F58B7" w:rsidRPr="003F58B7">
        <w:rPr>
          <w:rFonts w:ascii="Aptos" w:eastAsia="Aptos" w:hAnsi="Aptos" w:cs="Aptos"/>
          <w:sz w:val="20"/>
          <w:szCs w:val="20"/>
        </w:rPr>
        <w:t>”.</w:t>
      </w:r>
      <w:r w:rsidR="003565A6">
        <w:rPr>
          <w:rFonts w:ascii="Aptos" w:eastAsia="Aptos" w:hAnsi="Aptos" w:cs="Aptos"/>
          <w:sz w:val="20"/>
          <w:szCs w:val="20"/>
        </w:rPr>
        <w:t xml:space="preserve"> </w:t>
      </w:r>
      <w:r w:rsidR="003565A6" w:rsidRPr="00982DE4">
        <w:rPr>
          <w:rFonts w:ascii="Aptos" w:eastAsia="Aptos" w:hAnsi="Aptos" w:cs="Aptos"/>
          <w:b/>
          <w:bCs/>
          <w:sz w:val="20"/>
          <w:szCs w:val="20"/>
        </w:rPr>
        <w:t>In allegato la foto dell’arrivo del ministro Gilberto Pichetto Fratin in Fiera</w:t>
      </w:r>
      <w:r w:rsidR="00A81DF3" w:rsidRPr="00982DE4">
        <w:rPr>
          <w:rFonts w:ascii="Aptos" w:eastAsia="Aptos" w:hAnsi="Aptos" w:cs="Aptos"/>
          <w:b/>
          <w:bCs/>
          <w:sz w:val="20"/>
          <w:szCs w:val="20"/>
        </w:rPr>
        <w:t>, accompagnato (da sinistra) dall’ad di IEG, Corrado Peraboni, dal presidente Maurizio Ermeti e dal prefett</w:t>
      </w:r>
      <w:r w:rsidR="00011F70" w:rsidRPr="00982DE4">
        <w:rPr>
          <w:rFonts w:ascii="Aptos" w:eastAsia="Aptos" w:hAnsi="Aptos" w:cs="Aptos"/>
          <w:b/>
          <w:bCs/>
          <w:sz w:val="20"/>
          <w:szCs w:val="20"/>
        </w:rPr>
        <w:t>o</w:t>
      </w:r>
      <w:r w:rsidR="00A81DF3" w:rsidRPr="00982DE4">
        <w:rPr>
          <w:rFonts w:ascii="Aptos" w:eastAsia="Aptos" w:hAnsi="Aptos" w:cs="Aptos"/>
          <w:b/>
          <w:bCs/>
          <w:sz w:val="20"/>
          <w:szCs w:val="20"/>
        </w:rPr>
        <w:t xml:space="preserve"> della città,</w:t>
      </w:r>
      <w:r w:rsidR="00011F70" w:rsidRPr="00982DE4">
        <w:rPr>
          <w:rFonts w:ascii="Aptos" w:eastAsia="Aptos" w:hAnsi="Aptos" w:cs="Aptos"/>
          <w:b/>
          <w:bCs/>
          <w:sz w:val="20"/>
          <w:szCs w:val="20"/>
        </w:rPr>
        <w:t xml:space="preserve"> Giuseppina Cassone. </w:t>
      </w:r>
      <w:r w:rsidR="00A81DF3" w:rsidRPr="00982DE4">
        <w:rPr>
          <w:rFonts w:ascii="Aptos" w:eastAsia="Aptos" w:hAnsi="Aptos" w:cs="Aptos"/>
          <w:b/>
          <w:bCs/>
          <w:sz w:val="20"/>
          <w:szCs w:val="20"/>
        </w:rPr>
        <w:t xml:space="preserve"> </w:t>
      </w:r>
    </w:p>
    <w:p w14:paraId="3A65314D" w14:textId="384176A3" w:rsidR="1A24A810" w:rsidRDefault="1A24A810" w:rsidP="1A24A810">
      <w:pPr>
        <w:shd w:val="clear" w:color="auto" w:fill="FFFFFF" w:themeFill="background1"/>
        <w:spacing w:after="0" w:line="240" w:lineRule="auto"/>
        <w:jc w:val="both"/>
        <w:rPr>
          <w:rFonts w:ascii="Aptos" w:eastAsia="Aptos" w:hAnsi="Aptos" w:cs="Aptos"/>
          <w:color w:val="000000" w:themeColor="text1"/>
          <w:sz w:val="20"/>
          <w:szCs w:val="20"/>
        </w:rPr>
      </w:pPr>
    </w:p>
    <w:p w14:paraId="0989719E" w14:textId="33DAEA9D" w:rsidR="00DC1450" w:rsidRPr="00883ECF" w:rsidRDefault="00DC1450" w:rsidP="00DC1450">
      <w:pPr>
        <w:shd w:val="clear" w:color="auto" w:fill="FFFFFF" w:themeFill="background1"/>
        <w:spacing w:after="0" w:line="240" w:lineRule="auto"/>
        <w:jc w:val="both"/>
        <w:rPr>
          <w:rFonts w:ascii="Aptos" w:eastAsia="Aptos" w:hAnsi="Aptos" w:cs="Aptos"/>
          <w:b/>
          <w:bCs/>
          <w:color w:val="000000" w:themeColor="text1"/>
          <w:sz w:val="20"/>
          <w:szCs w:val="20"/>
        </w:rPr>
      </w:pPr>
      <w:r w:rsidRPr="00883ECF">
        <w:rPr>
          <w:rFonts w:ascii="Aptos" w:eastAsia="Aptos" w:hAnsi="Aptos" w:cs="Aptos"/>
          <w:b/>
          <w:bCs/>
          <w:color w:val="000000" w:themeColor="text1"/>
          <w:sz w:val="20"/>
          <w:szCs w:val="20"/>
        </w:rPr>
        <w:t>MATERIE PRIME CRITICHE PER LA TRANSIZIONE VERDE E DIGITALE</w:t>
      </w:r>
    </w:p>
    <w:p w14:paraId="78D86913" w14:textId="42D52FDD" w:rsidR="00DC1450" w:rsidRDefault="00DC1450" w:rsidP="00DC1450">
      <w:pPr>
        <w:shd w:val="clear" w:color="auto" w:fill="FFFFFF" w:themeFill="background1"/>
        <w:spacing w:after="0" w:line="240" w:lineRule="auto"/>
        <w:jc w:val="both"/>
        <w:rPr>
          <w:rFonts w:ascii="Aptos" w:eastAsia="Aptos" w:hAnsi="Aptos" w:cs="Aptos"/>
          <w:color w:val="000000" w:themeColor="text1"/>
          <w:sz w:val="20"/>
          <w:szCs w:val="20"/>
        </w:rPr>
      </w:pPr>
      <w:r w:rsidRPr="00883ECF">
        <w:rPr>
          <w:rFonts w:ascii="Aptos" w:eastAsia="Aptos" w:hAnsi="Aptos" w:cs="Aptos"/>
          <w:color w:val="000000" w:themeColor="text1"/>
          <w:sz w:val="20"/>
          <w:szCs w:val="20"/>
        </w:rPr>
        <w:t>Le materie prime critiche sono uno dei temi</w:t>
      </w:r>
      <w:r w:rsidR="003565A6">
        <w:rPr>
          <w:rFonts w:ascii="Aptos" w:eastAsia="Aptos" w:hAnsi="Aptos" w:cs="Aptos"/>
          <w:color w:val="000000" w:themeColor="text1"/>
          <w:sz w:val="20"/>
          <w:szCs w:val="20"/>
        </w:rPr>
        <w:t xml:space="preserve"> </w:t>
      </w:r>
      <w:r w:rsidRPr="00883ECF">
        <w:rPr>
          <w:rFonts w:ascii="Aptos" w:eastAsia="Aptos" w:hAnsi="Aptos" w:cs="Aptos"/>
          <w:color w:val="000000" w:themeColor="text1"/>
          <w:sz w:val="20"/>
          <w:szCs w:val="20"/>
        </w:rPr>
        <w:t xml:space="preserve">caldi sul fronte della transizione ecologica e digitale. Il CRM (Critical </w:t>
      </w:r>
      <w:proofErr w:type="spellStart"/>
      <w:r w:rsidRPr="00883ECF">
        <w:rPr>
          <w:rFonts w:ascii="Aptos" w:eastAsia="Aptos" w:hAnsi="Aptos" w:cs="Aptos"/>
          <w:color w:val="000000" w:themeColor="text1"/>
          <w:sz w:val="20"/>
          <w:szCs w:val="20"/>
        </w:rPr>
        <w:t>Raw</w:t>
      </w:r>
      <w:proofErr w:type="spellEnd"/>
      <w:r w:rsidRPr="00883ECF">
        <w:rPr>
          <w:rFonts w:ascii="Aptos" w:eastAsia="Aptos" w:hAnsi="Aptos" w:cs="Aptos"/>
          <w:color w:val="000000" w:themeColor="text1"/>
          <w:sz w:val="20"/>
          <w:szCs w:val="20"/>
        </w:rPr>
        <w:t xml:space="preserve"> </w:t>
      </w:r>
      <w:proofErr w:type="spellStart"/>
      <w:r w:rsidRPr="00883ECF">
        <w:rPr>
          <w:rFonts w:ascii="Aptos" w:eastAsia="Aptos" w:hAnsi="Aptos" w:cs="Aptos"/>
          <w:color w:val="000000" w:themeColor="text1"/>
          <w:sz w:val="20"/>
          <w:szCs w:val="20"/>
        </w:rPr>
        <w:t>Materials</w:t>
      </w:r>
      <w:proofErr w:type="spellEnd"/>
      <w:r w:rsidRPr="00883ECF">
        <w:rPr>
          <w:rFonts w:ascii="Aptos" w:eastAsia="Aptos" w:hAnsi="Aptos" w:cs="Aptos"/>
          <w:color w:val="000000" w:themeColor="text1"/>
          <w:sz w:val="20"/>
          <w:szCs w:val="20"/>
        </w:rPr>
        <w:t>) Act europeo testimonia come l'accesso sicuro e sostenibile a questi materiali si stia trasformando in una pianificazione strutturata. L’Italia è stata il primo Paese a rispondere a questa misura. Quali i prossimi passi? E quale l’importanza di sinergie a livello europeo e internazionale? L’evento “</w:t>
      </w:r>
      <w:proofErr w:type="spellStart"/>
      <w:r w:rsidRPr="00AE3489">
        <w:rPr>
          <w:rFonts w:ascii="Aptos" w:eastAsia="Aptos" w:hAnsi="Aptos" w:cs="Aptos"/>
          <w:i/>
          <w:iCs/>
          <w:color w:val="000000" w:themeColor="text1"/>
          <w:sz w:val="20"/>
          <w:szCs w:val="20"/>
        </w:rPr>
        <w:t>Italy</w:t>
      </w:r>
      <w:proofErr w:type="spellEnd"/>
      <w:r w:rsidRPr="00AE3489">
        <w:rPr>
          <w:rFonts w:ascii="Aptos" w:eastAsia="Aptos" w:hAnsi="Aptos" w:cs="Aptos"/>
          <w:i/>
          <w:iCs/>
          <w:color w:val="000000" w:themeColor="text1"/>
          <w:sz w:val="20"/>
          <w:szCs w:val="20"/>
        </w:rPr>
        <w:t xml:space="preserve"> </w:t>
      </w:r>
      <w:proofErr w:type="spellStart"/>
      <w:r w:rsidRPr="00AE3489">
        <w:rPr>
          <w:rFonts w:ascii="Aptos" w:eastAsia="Aptos" w:hAnsi="Aptos" w:cs="Aptos"/>
          <w:i/>
          <w:iCs/>
          <w:color w:val="000000" w:themeColor="text1"/>
          <w:sz w:val="20"/>
          <w:szCs w:val="20"/>
        </w:rPr>
        <w:t>responds</w:t>
      </w:r>
      <w:proofErr w:type="spellEnd"/>
      <w:r w:rsidRPr="00AE3489">
        <w:rPr>
          <w:rFonts w:ascii="Aptos" w:eastAsia="Aptos" w:hAnsi="Aptos" w:cs="Aptos"/>
          <w:i/>
          <w:iCs/>
          <w:color w:val="000000" w:themeColor="text1"/>
          <w:sz w:val="20"/>
          <w:szCs w:val="20"/>
        </w:rPr>
        <w:t xml:space="preserve"> to CRM Act: re-</w:t>
      </w:r>
      <w:proofErr w:type="spellStart"/>
      <w:r w:rsidRPr="00AE3489">
        <w:rPr>
          <w:rFonts w:ascii="Aptos" w:eastAsia="Aptos" w:hAnsi="Aptos" w:cs="Aptos"/>
          <w:i/>
          <w:iCs/>
          <w:color w:val="000000" w:themeColor="text1"/>
          <w:sz w:val="20"/>
          <w:szCs w:val="20"/>
        </w:rPr>
        <w:t>starting</w:t>
      </w:r>
      <w:proofErr w:type="spellEnd"/>
      <w:r w:rsidRPr="00AE3489">
        <w:rPr>
          <w:rFonts w:ascii="Aptos" w:eastAsia="Aptos" w:hAnsi="Aptos" w:cs="Aptos"/>
          <w:i/>
          <w:iCs/>
          <w:color w:val="000000" w:themeColor="text1"/>
          <w:sz w:val="20"/>
          <w:szCs w:val="20"/>
        </w:rPr>
        <w:t xml:space="preserve"> from </w:t>
      </w:r>
      <w:proofErr w:type="spellStart"/>
      <w:r w:rsidRPr="00AE3489">
        <w:rPr>
          <w:rFonts w:ascii="Aptos" w:eastAsia="Aptos" w:hAnsi="Aptos" w:cs="Aptos"/>
          <w:i/>
          <w:iCs/>
          <w:color w:val="000000" w:themeColor="text1"/>
          <w:sz w:val="20"/>
          <w:szCs w:val="20"/>
        </w:rPr>
        <w:t>strategic</w:t>
      </w:r>
      <w:proofErr w:type="spellEnd"/>
      <w:r w:rsidRPr="00AE3489">
        <w:rPr>
          <w:rFonts w:ascii="Aptos" w:eastAsia="Aptos" w:hAnsi="Aptos" w:cs="Aptos"/>
          <w:i/>
          <w:iCs/>
          <w:color w:val="000000" w:themeColor="text1"/>
          <w:sz w:val="20"/>
          <w:szCs w:val="20"/>
        </w:rPr>
        <w:t xml:space="preserve"> projects</w:t>
      </w:r>
      <w:r w:rsidRPr="00883ECF">
        <w:rPr>
          <w:rFonts w:ascii="Aptos" w:eastAsia="Aptos" w:hAnsi="Aptos" w:cs="Aptos"/>
          <w:color w:val="000000" w:themeColor="text1"/>
          <w:sz w:val="20"/>
          <w:szCs w:val="20"/>
        </w:rPr>
        <w:t xml:space="preserve">”, presentato da Gian Andrea Blengini dell’Università di Torino, ha risposto a queste domande. Ai </w:t>
      </w:r>
      <w:proofErr w:type="spellStart"/>
      <w:r w:rsidRPr="00883ECF">
        <w:rPr>
          <w:rFonts w:ascii="Aptos" w:eastAsia="Aptos" w:hAnsi="Aptos" w:cs="Aptos"/>
          <w:color w:val="000000" w:themeColor="text1"/>
          <w:sz w:val="20"/>
          <w:szCs w:val="20"/>
        </w:rPr>
        <w:t>keynote</w:t>
      </w:r>
      <w:proofErr w:type="spellEnd"/>
      <w:r w:rsidRPr="00883ECF">
        <w:rPr>
          <w:rFonts w:ascii="Aptos" w:eastAsia="Aptos" w:hAnsi="Aptos" w:cs="Aptos"/>
          <w:color w:val="000000" w:themeColor="text1"/>
          <w:sz w:val="20"/>
          <w:szCs w:val="20"/>
        </w:rPr>
        <w:t xml:space="preserve"> speech di apertura di Francesco Tenuta (Ministero delle Imprese e del Made in </w:t>
      </w:r>
      <w:proofErr w:type="spellStart"/>
      <w:r w:rsidRPr="00883ECF">
        <w:rPr>
          <w:rFonts w:ascii="Aptos" w:eastAsia="Aptos" w:hAnsi="Aptos" w:cs="Aptos"/>
          <w:color w:val="000000" w:themeColor="text1"/>
          <w:sz w:val="20"/>
          <w:szCs w:val="20"/>
        </w:rPr>
        <w:t>Italy</w:t>
      </w:r>
      <w:proofErr w:type="spellEnd"/>
      <w:r w:rsidRPr="00883ECF">
        <w:rPr>
          <w:rFonts w:ascii="Aptos" w:eastAsia="Aptos" w:hAnsi="Aptos" w:cs="Aptos"/>
          <w:color w:val="000000" w:themeColor="text1"/>
          <w:sz w:val="20"/>
          <w:szCs w:val="20"/>
        </w:rPr>
        <w:t xml:space="preserve">) e Serenella Sala (JRC) sono seguite due tavole rotonde a cui hanno partecipato: Francesca Salvemini (MASE), Daniele Spizzichino (ISPRA), Eugenio </w:t>
      </w:r>
      <w:proofErr w:type="spellStart"/>
      <w:r w:rsidRPr="00883ECF">
        <w:rPr>
          <w:rFonts w:ascii="Aptos" w:eastAsia="Aptos" w:hAnsi="Aptos" w:cs="Aptos"/>
          <w:color w:val="000000" w:themeColor="text1"/>
          <w:sz w:val="20"/>
          <w:szCs w:val="20"/>
        </w:rPr>
        <w:t>Salvaia</w:t>
      </w:r>
      <w:proofErr w:type="spellEnd"/>
      <w:r w:rsidRPr="00883ECF">
        <w:rPr>
          <w:rFonts w:ascii="Aptos" w:eastAsia="Aptos" w:hAnsi="Aptos" w:cs="Aptos"/>
          <w:color w:val="000000" w:themeColor="text1"/>
          <w:sz w:val="20"/>
          <w:szCs w:val="20"/>
        </w:rPr>
        <w:t xml:space="preserve"> (</w:t>
      </w:r>
      <w:proofErr w:type="spellStart"/>
      <w:r w:rsidRPr="00883ECF">
        <w:rPr>
          <w:rFonts w:ascii="Aptos" w:eastAsia="Aptos" w:hAnsi="Aptos" w:cs="Aptos"/>
          <w:color w:val="000000" w:themeColor="text1"/>
          <w:sz w:val="20"/>
          <w:szCs w:val="20"/>
        </w:rPr>
        <w:t>Imerys</w:t>
      </w:r>
      <w:proofErr w:type="spellEnd"/>
      <w:r w:rsidRPr="00883ECF">
        <w:rPr>
          <w:rFonts w:ascii="Aptos" w:eastAsia="Aptos" w:hAnsi="Aptos" w:cs="Aptos"/>
          <w:color w:val="000000" w:themeColor="text1"/>
          <w:sz w:val="20"/>
          <w:szCs w:val="20"/>
        </w:rPr>
        <w:t xml:space="preserve">), Mario </w:t>
      </w:r>
      <w:proofErr w:type="spellStart"/>
      <w:r w:rsidRPr="00883ECF">
        <w:rPr>
          <w:rFonts w:ascii="Aptos" w:eastAsia="Aptos" w:hAnsi="Aptos" w:cs="Aptos"/>
          <w:color w:val="000000" w:themeColor="text1"/>
          <w:sz w:val="20"/>
          <w:szCs w:val="20"/>
        </w:rPr>
        <w:t>Jorizzo</w:t>
      </w:r>
      <w:proofErr w:type="spellEnd"/>
      <w:r w:rsidRPr="00883ECF">
        <w:rPr>
          <w:rFonts w:ascii="Aptos" w:eastAsia="Aptos" w:hAnsi="Aptos" w:cs="Aptos"/>
          <w:color w:val="000000" w:themeColor="text1"/>
          <w:sz w:val="20"/>
          <w:szCs w:val="20"/>
        </w:rPr>
        <w:t xml:space="preserve"> (ENEA) </w:t>
      </w:r>
      <w:proofErr w:type="gramStart"/>
      <w:r w:rsidRPr="00883ECF">
        <w:rPr>
          <w:rFonts w:ascii="Aptos" w:eastAsia="Aptos" w:hAnsi="Aptos" w:cs="Aptos"/>
          <w:color w:val="000000" w:themeColor="text1"/>
          <w:sz w:val="20"/>
          <w:szCs w:val="20"/>
        </w:rPr>
        <w:t>e</w:t>
      </w:r>
      <w:proofErr w:type="gramEnd"/>
      <w:r w:rsidRPr="00883ECF">
        <w:rPr>
          <w:rFonts w:ascii="Aptos" w:eastAsia="Aptos" w:hAnsi="Aptos" w:cs="Aptos"/>
          <w:color w:val="000000" w:themeColor="text1"/>
          <w:sz w:val="20"/>
          <w:szCs w:val="20"/>
        </w:rPr>
        <w:t xml:space="preserve"> Erika </w:t>
      </w:r>
      <w:proofErr w:type="spellStart"/>
      <w:r w:rsidRPr="00883ECF">
        <w:rPr>
          <w:rFonts w:ascii="Aptos" w:eastAsia="Aptos" w:hAnsi="Aptos" w:cs="Aptos"/>
          <w:color w:val="000000" w:themeColor="text1"/>
          <w:sz w:val="20"/>
          <w:szCs w:val="20"/>
        </w:rPr>
        <w:t>Ingvald</w:t>
      </w:r>
      <w:proofErr w:type="spellEnd"/>
      <w:r w:rsidRPr="00883ECF">
        <w:rPr>
          <w:rFonts w:ascii="Aptos" w:eastAsia="Aptos" w:hAnsi="Aptos" w:cs="Aptos"/>
          <w:color w:val="000000" w:themeColor="text1"/>
          <w:sz w:val="20"/>
          <w:szCs w:val="20"/>
        </w:rPr>
        <w:t xml:space="preserve"> Griffith (UNECE), Nello Li Pira (</w:t>
      </w:r>
      <w:proofErr w:type="spellStart"/>
      <w:r w:rsidRPr="00883ECF">
        <w:rPr>
          <w:rFonts w:ascii="Aptos" w:eastAsia="Aptos" w:hAnsi="Aptos" w:cs="Aptos"/>
          <w:color w:val="000000" w:themeColor="text1"/>
          <w:sz w:val="20"/>
          <w:szCs w:val="20"/>
        </w:rPr>
        <w:t>Stellantis</w:t>
      </w:r>
      <w:proofErr w:type="spellEnd"/>
      <w:r w:rsidRPr="00883ECF">
        <w:rPr>
          <w:rFonts w:ascii="Aptos" w:eastAsia="Aptos" w:hAnsi="Aptos" w:cs="Aptos"/>
          <w:color w:val="000000" w:themeColor="text1"/>
          <w:sz w:val="20"/>
          <w:szCs w:val="20"/>
        </w:rPr>
        <w:t xml:space="preserve">), Claudia </w:t>
      </w:r>
      <w:proofErr w:type="spellStart"/>
      <w:r w:rsidRPr="00883ECF">
        <w:rPr>
          <w:rFonts w:ascii="Aptos" w:eastAsia="Aptos" w:hAnsi="Aptos" w:cs="Aptos"/>
          <w:color w:val="000000" w:themeColor="text1"/>
          <w:sz w:val="20"/>
          <w:szCs w:val="20"/>
        </w:rPr>
        <w:t>Baranzelli</w:t>
      </w:r>
      <w:proofErr w:type="spellEnd"/>
      <w:r w:rsidRPr="00883ECF">
        <w:rPr>
          <w:rFonts w:ascii="Aptos" w:eastAsia="Aptos" w:hAnsi="Aptos" w:cs="Aptos"/>
          <w:color w:val="000000" w:themeColor="text1"/>
          <w:sz w:val="20"/>
          <w:szCs w:val="20"/>
        </w:rPr>
        <w:t xml:space="preserve"> (OECD) ed Emiliano Tolusso (ERION).</w:t>
      </w:r>
    </w:p>
    <w:p w14:paraId="58CAD02D" w14:textId="77777777" w:rsidR="00A22DB4" w:rsidRDefault="00A22DB4" w:rsidP="00DC1450">
      <w:pPr>
        <w:shd w:val="clear" w:color="auto" w:fill="FFFFFF" w:themeFill="background1"/>
        <w:spacing w:after="0" w:line="240" w:lineRule="auto"/>
        <w:jc w:val="both"/>
        <w:rPr>
          <w:rFonts w:ascii="Aptos" w:eastAsia="Aptos" w:hAnsi="Aptos" w:cs="Aptos"/>
          <w:color w:val="000000" w:themeColor="text1"/>
          <w:sz w:val="20"/>
          <w:szCs w:val="20"/>
        </w:rPr>
      </w:pPr>
    </w:p>
    <w:p w14:paraId="2C92E793" w14:textId="61B0282B" w:rsidR="00604917" w:rsidRDefault="00604917" w:rsidP="00604917">
      <w:pPr>
        <w:shd w:val="clear" w:color="auto" w:fill="FFFFFF" w:themeFill="background1"/>
        <w:spacing w:after="0" w:line="240" w:lineRule="auto"/>
        <w:jc w:val="both"/>
        <w:rPr>
          <w:rFonts w:ascii="Aptos" w:eastAsia="Aptos" w:hAnsi="Aptos" w:cs="Aptos"/>
          <w:b/>
          <w:bCs/>
          <w:color w:val="000000" w:themeColor="text1"/>
          <w:sz w:val="20"/>
          <w:szCs w:val="20"/>
        </w:rPr>
      </w:pPr>
      <w:r w:rsidRPr="00CF595F">
        <w:rPr>
          <w:rFonts w:ascii="Aptos" w:eastAsia="Aptos" w:hAnsi="Aptos" w:cs="Aptos"/>
          <w:b/>
          <w:bCs/>
          <w:color w:val="000000" w:themeColor="text1"/>
          <w:sz w:val="20"/>
          <w:szCs w:val="20"/>
        </w:rPr>
        <w:t>L’IMPORTANZA DEL PARTENARIATO PUBBLICO-PRIVATO PER LO SVILUPPO SOSTENIBILE DELL’AFRICA</w:t>
      </w:r>
      <w:r>
        <w:rPr>
          <w:rFonts w:ascii="Aptos" w:eastAsia="Aptos" w:hAnsi="Aptos" w:cs="Aptos"/>
          <w:b/>
          <w:bCs/>
          <w:color w:val="000000" w:themeColor="text1"/>
          <w:sz w:val="20"/>
          <w:szCs w:val="20"/>
        </w:rPr>
        <w:t xml:space="preserve"> </w:t>
      </w:r>
    </w:p>
    <w:p w14:paraId="1ACAB5C4" w14:textId="7458F4F4" w:rsidR="00604917" w:rsidRPr="00CF595F" w:rsidRDefault="00604917" w:rsidP="00604917">
      <w:pPr>
        <w:shd w:val="clear" w:color="auto" w:fill="FFFFFF" w:themeFill="background1"/>
        <w:spacing w:after="0" w:line="240" w:lineRule="auto"/>
        <w:jc w:val="both"/>
        <w:rPr>
          <w:rFonts w:ascii="Aptos" w:eastAsia="Aptos" w:hAnsi="Aptos" w:cs="Aptos"/>
          <w:color w:val="000000" w:themeColor="text1"/>
          <w:sz w:val="20"/>
          <w:szCs w:val="20"/>
        </w:rPr>
      </w:pPr>
      <w:r w:rsidRPr="00CF595F">
        <w:rPr>
          <w:rFonts w:ascii="Aptos" w:eastAsia="Aptos" w:hAnsi="Aptos" w:cs="Aptos"/>
          <w:color w:val="000000" w:themeColor="text1"/>
          <w:sz w:val="20"/>
          <w:szCs w:val="20"/>
        </w:rPr>
        <w:t xml:space="preserve">La quinta edizione dell’Africa Green </w:t>
      </w:r>
      <w:proofErr w:type="spellStart"/>
      <w:r w:rsidRPr="00CF595F">
        <w:rPr>
          <w:rFonts w:ascii="Aptos" w:eastAsia="Aptos" w:hAnsi="Aptos" w:cs="Aptos"/>
          <w:color w:val="000000" w:themeColor="text1"/>
          <w:sz w:val="20"/>
          <w:szCs w:val="20"/>
        </w:rPr>
        <w:t>Growth</w:t>
      </w:r>
      <w:proofErr w:type="spellEnd"/>
      <w:r w:rsidRPr="00CF595F">
        <w:rPr>
          <w:rFonts w:ascii="Aptos" w:eastAsia="Aptos" w:hAnsi="Aptos" w:cs="Aptos"/>
          <w:color w:val="000000" w:themeColor="text1"/>
          <w:sz w:val="20"/>
          <w:szCs w:val="20"/>
        </w:rPr>
        <w:t xml:space="preserve"> Forum si è focalizzata sulle iniziative per l’energia pulita e sostenibile nel continente africano </w:t>
      </w:r>
      <w:r w:rsidR="505F7033" w:rsidRPr="2A5DA8AA">
        <w:rPr>
          <w:rFonts w:ascii="Aptos" w:eastAsia="Aptos" w:hAnsi="Aptos" w:cs="Aptos"/>
          <w:color w:val="000000" w:themeColor="text1"/>
          <w:sz w:val="20"/>
          <w:szCs w:val="20"/>
        </w:rPr>
        <w:t>nell’ambito del</w:t>
      </w:r>
      <w:r w:rsidRPr="00CF595F">
        <w:rPr>
          <w:rFonts w:ascii="Aptos" w:eastAsia="Aptos" w:hAnsi="Aptos" w:cs="Aptos"/>
          <w:color w:val="000000" w:themeColor="text1"/>
          <w:sz w:val="20"/>
          <w:szCs w:val="20"/>
        </w:rPr>
        <w:t xml:space="preserve"> Piano Mattei e dal programma “Mission 300”. Dopo i saluti iniziali del Professor Fabio Fava, </w:t>
      </w:r>
      <w:r w:rsidR="7C191A58" w:rsidRPr="51239C7D">
        <w:rPr>
          <w:rFonts w:ascii="Aptos" w:eastAsia="Aptos" w:hAnsi="Aptos" w:cs="Aptos"/>
          <w:color w:val="000000" w:themeColor="text1"/>
          <w:sz w:val="20"/>
          <w:szCs w:val="20"/>
        </w:rPr>
        <w:t xml:space="preserve">Coordinatore </w:t>
      </w:r>
      <w:r w:rsidRPr="51239C7D">
        <w:rPr>
          <w:rFonts w:ascii="Aptos" w:eastAsia="Aptos" w:hAnsi="Aptos" w:cs="Aptos"/>
          <w:color w:val="000000" w:themeColor="text1"/>
          <w:sz w:val="20"/>
          <w:szCs w:val="20"/>
        </w:rPr>
        <w:t>del</w:t>
      </w:r>
      <w:r w:rsidRPr="00CF595F">
        <w:rPr>
          <w:rFonts w:ascii="Aptos" w:eastAsia="Aptos" w:hAnsi="Aptos" w:cs="Aptos"/>
          <w:color w:val="000000" w:themeColor="text1"/>
          <w:sz w:val="20"/>
          <w:szCs w:val="20"/>
        </w:rPr>
        <w:t xml:space="preserve"> C</w:t>
      </w:r>
      <w:r>
        <w:rPr>
          <w:rFonts w:ascii="Aptos" w:eastAsia="Aptos" w:hAnsi="Aptos" w:cs="Aptos"/>
          <w:color w:val="000000" w:themeColor="text1"/>
          <w:sz w:val="20"/>
          <w:szCs w:val="20"/>
        </w:rPr>
        <w:t>omitato Tecnico Scientifico di</w:t>
      </w:r>
      <w:r w:rsidRPr="00CF595F">
        <w:rPr>
          <w:rFonts w:ascii="Aptos" w:eastAsia="Aptos" w:hAnsi="Aptos" w:cs="Aptos"/>
          <w:color w:val="000000" w:themeColor="text1"/>
          <w:sz w:val="20"/>
          <w:szCs w:val="20"/>
        </w:rPr>
        <w:t xml:space="preserve"> Ecomondo, e con la moderazione di Silvia D’Ovidio di RES4Africa, il </w:t>
      </w:r>
      <w:r w:rsidR="35027BC0" w:rsidRPr="37E48218">
        <w:rPr>
          <w:rFonts w:ascii="Aptos" w:eastAsia="Aptos" w:hAnsi="Aptos" w:cs="Aptos"/>
          <w:color w:val="000000" w:themeColor="text1"/>
          <w:sz w:val="20"/>
          <w:szCs w:val="20"/>
        </w:rPr>
        <w:t>Forum</w:t>
      </w:r>
      <w:r w:rsidRPr="00CF595F">
        <w:rPr>
          <w:rFonts w:ascii="Aptos" w:eastAsia="Aptos" w:hAnsi="Aptos" w:cs="Aptos"/>
          <w:color w:val="000000" w:themeColor="text1"/>
          <w:sz w:val="20"/>
          <w:szCs w:val="20"/>
        </w:rPr>
        <w:t xml:space="preserve"> ha visto </w:t>
      </w:r>
      <w:r w:rsidR="00011F70">
        <w:rPr>
          <w:rFonts w:ascii="Aptos" w:eastAsia="Aptos" w:hAnsi="Aptos" w:cs="Aptos"/>
          <w:color w:val="000000" w:themeColor="text1"/>
          <w:sz w:val="20"/>
          <w:szCs w:val="20"/>
        </w:rPr>
        <w:t xml:space="preserve">gli interventi di </w:t>
      </w:r>
      <w:r w:rsidRPr="00CF595F">
        <w:rPr>
          <w:rFonts w:ascii="Aptos" w:eastAsia="Aptos" w:hAnsi="Aptos" w:cs="Aptos"/>
          <w:color w:val="000000" w:themeColor="text1"/>
          <w:sz w:val="20"/>
          <w:szCs w:val="20"/>
        </w:rPr>
        <w:t>Fabio Massimo Ballerini</w:t>
      </w:r>
      <w:r w:rsidR="55D54858" w:rsidRPr="0DE64A89">
        <w:rPr>
          <w:rFonts w:ascii="Aptos" w:eastAsia="Aptos" w:hAnsi="Aptos" w:cs="Aptos"/>
          <w:color w:val="000000" w:themeColor="text1"/>
          <w:sz w:val="20"/>
          <w:szCs w:val="20"/>
        </w:rPr>
        <w:t xml:space="preserve">, direttore </w:t>
      </w:r>
      <w:r w:rsidR="55D54858" w:rsidRPr="687313DE">
        <w:rPr>
          <w:rFonts w:ascii="Aptos" w:eastAsia="Aptos" w:hAnsi="Aptos" w:cs="Aptos"/>
          <w:color w:val="000000" w:themeColor="text1"/>
          <w:sz w:val="20"/>
          <w:szCs w:val="20"/>
        </w:rPr>
        <w:t xml:space="preserve">Struttura di Missione per l'attuazione del Piano Mattei della </w:t>
      </w:r>
      <w:r w:rsidRPr="687313DE">
        <w:rPr>
          <w:rFonts w:ascii="Aptos" w:eastAsia="Aptos" w:hAnsi="Aptos" w:cs="Aptos"/>
          <w:color w:val="000000" w:themeColor="text1"/>
          <w:sz w:val="20"/>
          <w:szCs w:val="20"/>
        </w:rPr>
        <w:t xml:space="preserve">Presidenza del </w:t>
      </w:r>
      <w:proofErr w:type="gramStart"/>
      <w:r w:rsidRPr="687313DE">
        <w:rPr>
          <w:rFonts w:ascii="Aptos" w:eastAsia="Aptos" w:hAnsi="Aptos" w:cs="Aptos"/>
          <w:color w:val="000000" w:themeColor="text1"/>
          <w:sz w:val="20"/>
          <w:szCs w:val="20"/>
        </w:rPr>
        <w:t>Consiglio dei Ministri</w:t>
      </w:r>
      <w:proofErr w:type="gramEnd"/>
      <w:r w:rsidRPr="00CF595F">
        <w:rPr>
          <w:rFonts w:ascii="Aptos" w:eastAsia="Aptos" w:hAnsi="Aptos" w:cs="Aptos"/>
          <w:color w:val="000000" w:themeColor="text1"/>
          <w:sz w:val="20"/>
          <w:szCs w:val="20"/>
        </w:rPr>
        <w:t xml:space="preserve">, </w:t>
      </w:r>
      <w:r w:rsidR="00833756">
        <w:rPr>
          <w:rFonts w:ascii="Aptos" w:eastAsia="Aptos" w:hAnsi="Aptos" w:cs="Aptos"/>
          <w:color w:val="000000" w:themeColor="text1"/>
          <w:sz w:val="20"/>
          <w:szCs w:val="20"/>
        </w:rPr>
        <w:t>di</w:t>
      </w:r>
      <w:r w:rsidRPr="00CF595F">
        <w:rPr>
          <w:rFonts w:ascii="Aptos" w:eastAsia="Aptos" w:hAnsi="Aptos" w:cs="Aptos"/>
          <w:color w:val="000000" w:themeColor="text1"/>
          <w:sz w:val="20"/>
          <w:szCs w:val="20"/>
        </w:rPr>
        <w:t xml:space="preserve"> </w:t>
      </w:r>
      <w:r w:rsidRPr="3C10A601">
        <w:rPr>
          <w:rFonts w:ascii="Aptos" w:eastAsia="Aptos" w:hAnsi="Aptos" w:cs="Aptos"/>
          <w:color w:val="000000" w:themeColor="text1"/>
          <w:sz w:val="20"/>
          <w:szCs w:val="20"/>
        </w:rPr>
        <w:t xml:space="preserve">Fabrizio Lobasso </w:t>
      </w:r>
      <w:r w:rsidR="409A3D80" w:rsidRPr="3C10A601">
        <w:rPr>
          <w:rFonts w:ascii="Aptos" w:eastAsia="Aptos" w:hAnsi="Aptos" w:cs="Aptos"/>
          <w:color w:val="000000" w:themeColor="text1"/>
          <w:sz w:val="20"/>
          <w:szCs w:val="20"/>
        </w:rPr>
        <w:t>(</w:t>
      </w:r>
      <w:r w:rsidRPr="3C10A601">
        <w:rPr>
          <w:rFonts w:ascii="Aptos" w:eastAsia="Aptos" w:hAnsi="Aptos" w:cs="Aptos"/>
          <w:color w:val="000000" w:themeColor="text1"/>
          <w:sz w:val="20"/>
          <w:szCs w:val="20"/>
        </w:rPr>
        <w:t>MAECI</w:t>
      </w:r>
      <w:r w:rsidR="0E151196" w:rsidRPr="3C10A601">
        <w:rPr>
          <w:rFonts w:ascii="Aptos" w:eastAsia="Aptos" w:hAnsi="Aptos" w:cs="Aptos"/>
          <w:color w:val="000000" w:themeColor="text1"/>
          <w:sz w:val="20"/>
          <w:szCs w:val="20"/>
        </w:rPr>
        <w:t>)</w:t>
      </w:r>
      <w:r w:rsidRPr="3C10A601">
        <w:rPr>
          <w:rFonts w:ascii="Aptos" w:eastAsia="Aptos" w:hAnsi="Aptos" w:cs="Aptos"/>
          <w:color w:val="000000" w:themeColor="text1"/>
          <w:sz w:val="20"/>
          <w:szCs w:val="20"/>
        </w:rPr>
        <w:t xml:space="preserve"> e di Giulia Pinna </w:t>
      </w:r>
      <w:r w:rsidR="6F642EC8" w:rsidRPr="3C10A601">
        <w:rPr>
          <w:rFonts w:ascii="Aptos" w:eastAsia="Aptos" w:hAnsi="Aptos" w:cs="Aptos"/>
          <w:color w:val="000000" w:themeColor="text1"/>
          <w:sz w:val="20"/>
          <w:szCs w:val="20"/>
        </w:rPr>
        <w:t>(</w:t>
      </w:r>
      <w:r w:rsidRPr="3C10A601">
        <w:rPr>
          <w:rFonts w:ascii="Aptos" w:eastAsia="Aptos" w:hAnsi="Aptos" w:cs="Aptos"/>
          <w:color w:val="000000" w:themeColor="text1"/>
          <w:sz w:val="20"/>
          <w:szCs w:val="20"/>
        </w:rPr>
        <w:t>MASE</w:t>
      </w:r>
      <w:r w:rsidR="3BB14206" w:rsidRPr="6F337F94">
        <w:rPr>
          <w:rFonts w:ascii="Aptos" w:eastAsia="Aptos" w:hAnsi="Aptos" w:cs="Aptos"/>
          <w:color w:val="000000" w:themeColor="text1"/>
          <w:sz w:val="20"/>
          <w:szCs w:val="20"/>
        </w:rPr>
        <w:t>)</w:t>
      </w:r>
      <w:r w:rsidRPr="6F337F94">
        <w:rPr>
          <w:rFonts w:ascii="Aptos" w:eastAsia="Aptos" w:hAnsi="Aptos" w:cs="Aptos"/>
          <w:color w:val="000000" w:themeColor="text1"/>
          <w:sz w:val="20"/>
          <w:szCs w:val="20"/>
        </w:rPr>
        <w:t>.</w:t>
      </w:r>
      <w:r w:rsidRPr="00CF595F">
        <w:rPr>
          <w:rFonts w:ascii="Aptos" w:eastAsia="Aptos" w:hAnsi="Aptos" w:cs="Aptos"/>
          <w:color w:val="000000" w:themeColor="text1"/>
          <w:sz w:val="20"/>
          <w:szCs w:val="20"/>
        </w:rPr>
        <w:t xml:space="preserve"> Subito dopo, Robin Hendrix del Gruppo della Banca Mondiale e </w:t>
      </w:r>
      <w:proofErr w:type="spellStart"/>
      <w:r w:rsidRPr="00CF595F">
        <w:rPr>
          <w:rFonts w:ascii="Aptos" w:eastAsia="Aptos" w:hAnsi="Aptos" w:cs="Aptos"/>
          <w:color w:val="000000" w:themeColor="text1"/>
          <w:sz w:val="20"/>
          <w:szCs w:val="20"/>
        </w:rPr>
        <w:t>Davinah</w:t>
      </w:r>
      <w:proofErr w:type="spellEnd"/>
      <w:r w:rsidRPr="00CF595F">
        <w:rPr>
          <w:rFonts w:ascii="Aptos" w:eastAsia="Aptos" w:hAnsi="Aptos" w:cs="Aptos"/>
          <w:color w:val="000000" w:themeColor="text1"/>
          <w:sz w:val="20"/>
          <w:szCs w:val="20"/>
        </w:rPr>
        <w:t xml:space="preserve"> </w:t>
      </w:r>
      <w:proofErr w:type="spellStart"/>
      <w:r w:rsidRPr="00CF595F">
        <w:rPr>
          <w:rFonts w:ascii="Aptos" w:eastAsia="Aptos" w:hAnsi="Aptos" w:cs="Aptos"/>
          <w:color w:val="000000" w:themeColor="text1"/>
          <w:sz w:val="20"/>
          <w:szCs w:val="20"/>
        </w:rPr>
        <w:t>Milenge</w:t>
      </w:r>
      <w:proofErr w:type="spellEnd"/>
      <w:r w:rsidRPr="00CF595F">
        <w:rPr>
          <w:rFonts w:ascii="Aptos" w:eastAsia="Aptos" w:hAnsi="Aptos" w:cs="Aptos"/>
          <w:color w:val="000000" w:themeColor="text1"/>
          <w:sz w:val="20"/>
          <w:szCs w:val="20"/>
        </w:rPr>
        <w:t xml:space="preserve"> </w:t>
      </w:r>
      <w:proofErr w:type="spellStart"/>
      <w:r w:rsidRPr="00CF595F">
        <w:rPr>
          <w:rFonts w:ascii="Aptos" w:eastAsia="Aptos" w:hAnsi="Aptos" w:cs="Aptos"/>
          <w:color w:val="000000" w:themeColor="text1"/>
          <w:sz w:val="20"/>
          <w:szCs w:val="20"/>
        </w:rPr>
        <w:t>Uwella</w:t>
      </w:r>
      <w:proofErr w:type="spellEnd"/>
      <w:r w:rsidRPr="00CF595F">
        <w:rPr>
          <w:rFonts w:ascii="Aptos" w:eastAsia="Aptos" w:hAnsi="Aptos" w:cs="Aptos"/>
          <w:color w:val="000000" w:themeColor="text1"/>
          <w:sz w:val="20"/>
          <w:szCs w:val="20"/>
        </w:rPr>
        <w:t xml:space="preserve"> della Banca Africana di Sviluppo </w:t>
      </w:r>
      <w:proofErr w:type="gramStart"/>
      <w:r w:rsidRPr="00CF595F">
        <w:rPr>
          <w:rFonts w:ascii="Aptos" w:eastAsia="Aptos" w:hAnsi="Aptos" w:cs="Aptos"/>
          <w:color w:val="000000" w:themeColor="text1"/>
          <w:sz w:val="20"/>
          <w:szCs w:val="20"/>
        </w:rPr>
        <w:t>ha</w:t>
      </w:r>
      <w:r>
        <w:rPr>
          <w:rFonts w:ascii="Aptos" w:eastAsia="Aptos" w:hAnsi="Aptos" w:cs="Aptos"/>
          <w:color w:val="000000" w:themeColor="text1"/>
          <w:sz w:val="20"/>
          <w:szCs w:val="20"/>
        </w:rPr>
        <w:t>nno</w:t>
      </w:r>
      <w:r w:rsidRPr="00CF595F">
        <w:rPr>
          <w:rFonts w:ascii="Aptos" w:eastAsia="Aptos" w:hAnsi="Aptos" w:cs="Aptos"/>
          <w:color w:val="000000" w:themeColor="text1"/>
          <w:sz w:val="20"/>
          <w:szCs w:val="20"/>
        </w:rPr>
        <w:t xml:space="preserve"> fornito</w:t>
      </w:r>
      <w:proofErr w:type="gramEnd"/>
      <w:r w:rsidRPr="00CF595F">
        <w:rPr>
          <w:rFonts w:ascii="Aptos" w:eastAsia="Aptos" w:hAnsi="Aptos" w:cs="Aptos"/>
          <w:color w:val="000000" w:themeColor="text1"/>
          <w:sz w:val="20"/>
          <w:szCs w:val="20"/>
        </w:rPr>
        <w:t xml:space="preserve"> una panoramica sull’impatto del Piano Mattei e della “Mission 300”. Nella successiva tavola rotonda, esponenti di Confindustria </w:t>
      </w:r>
      <w:proofErr w:type="spellStart"/>
      <w:r w:rsidRPr="00CF595F">
        <w:rPr>
          <w:rFonts w:ascii="Aptos" w:eastAsia="Aptos" w:hAnsi="Aptos" w:cs="Aptos"/>
          <w:color w:val="000000" w:themeColor="text1"/>
          <w:sz w:val="20"/>
          <w:szCs w:val="20"/>
        </w:rPr>
        <w:t>Assafrica</w:t>
      </w:r>
      <w:proofErr w:type="spellEnd"/>
      <w:r w:rsidRPr="00CF595F">
        <w:rPr>
          <w:rFonts w:ascii="Aptos" w:eastAsia="Aptos" w:hAnsi="Aptos" w:cs="Aptos"/>
          <w:color w:val="000000" w:themeColor="text1"/>
          <w:sz w:val="20"/>
          <w:szCs w:val="20"/>
        </w:rPr>
        <w:t xml:space="preserve"> &amp; Mediterraneo, RES4Africa, CDP, SACE, SIMEST e Banca Europea degli investimenti hanno dialogato sulle opportunità per promuovere partnership e investimenti verdi in Africa. Ha chiuso l’evento un’ultima sessione, moderata da Angela Giordano di Confindustria </w:t>
      </w:r>
      <w:proofErr w:type="spellStart"/>
      <w:r w:rsidRPr="00CF595F">
        <w:rPr>
          <w:rFonts w:ascii="Aptos" w:eastAsia="Aptos" w:hAnsi="Aptos" w:cs="Aptos"/>
          <w:color w:val="000000" w:themeColor="text1"/>
          <w:sz w:val="20"/>
          <w:szCs w:val="20"/>
        </w:rPr>
        <w:t>Assafrica</w:t>
      </w:r>
      <w:proofErr w:type="spellEnd"/>
      <w:r w:rsidRPr="00CF595F">
        <w:rPr>
          <w:rFonts w:ascii="Aptos" w:eastAsia="Aptos" w:hAnsi="Aptos" w:cs="Aptos"/>
          <w:color w:val="000000" w:themeColor="text1"/>
          <w:sz w:val="20"/>
          <w:szCs w:val="20"/>
        </w:rPr>
        <w:t xml:space="preserve"> &amp; Mediterraneo</w:t>
      </w:r>
      <w:r w:rsidR="00C86C73">
        <w:rPr>
          <w:rFonts w:ascii="Aptos" w:eastAsia="Aptos" w:hAnsi="Aptos" w:cs="Aptos"/>
          <w:color w:val="000000" w:themeColor="text1"/>
          <w:sz w:val="20"/>
          <w:szCs w:val="20"/>
        </w:rPr>
        <w:t>,</w:t>
      </w:r>
      <w:r w:rsidRPr="00CF595F">
        <w:rPr>
          <w:rFonts w:ascii="Aptos" w:eastAsia="Aptos" w:hAnsi="Aptos" w:cs="Aptos"/>
          <w:color w:val="000000" w:themeColor="text1"/>
          <w:sz w:val="20"/>
          <w:szCs w:val="20"/>
        </w:rPr>
        <w:t xml:space="preserve"> </w:t>
      </w:r>
      <w:r w:rsidR="1BC86AC2" w:rsidRPr="0CECF680">
        <w:rPr>
          <w:rFonts w:ascii="Aptos" w:eastAsia="Aptos" w:hAnsi="Aptos" w:cs="Aptos"/>
          <w:color w:val="000000" w:themeColor="text1"/>
          <w:sz w:val="20"/>
          <w:szCs w:val="20"/>
        </w:rPr>
        <w:t>che ha</w:t>
      </w:r>
      <w:r w:rsidRPr="00CF595F">
        <w:rPr>
          <w:rFonts w:ascii="Aptos" w:eastAsia="Aptos" w:hAnsi="Aptos" w:cs="Aptos"/>
          <w:color w:val="000000" w:themeColor="text1"/>
          <w:sz w:val="20"/>
          <w:szCs w:val="20"/>
        </w:rPr>
        <w:t xml:space="preserve"> </w:t>
      </w:r>
      <w:r w:rsidRPr="25991425">
        <w:rPr>
          <w:rFonts w:ascii="Aptos" w:eastAsia="Aptos" w:hAnsi="Aptos" w:cs="Aptos"/>
          <w:color w:val="000000" w:themeColor="text1"/>
          <w:sz w:val="20"/>
          <w:szCs w:val="20"/>
        </w:rPr>
        <w:t>mess</w:t>
      </w:r>
      <w:r w:rsidR="36DF19C8" w:rsidRPr="25991425">
        <w:rPr>
          <w:rFonts w:ascii="Aptos" w:eastAsia="Aptos" w:hAnsi="Aptos" w:cs="Aptos"/>
          <w:color w:val="000000" w:themeColor="text1"/>
          <w:sz w:val="20"/>
          <w:szCs w:val="20"/>
        </w:rPr>
        <w:t>o</w:t>
      </w:r>
      <w:r w:rsidRPr="00CF595F">
        <w:rPr>
          <w:rFonts w:ascii="Aptos" w:eastAsia="Aptos" w:hAnsi="Aptos" w:cs="Aptos"/>
          <w:color w:val="000000" w:themeColor="text1"/>
          <w:sz w:val="20"/>
          <w:szCs w:val="20"/>
        </w:rPr>
        <w:t xml:space="preserve"> in risalto le best practices delle imprese che operano in Africa nel campo green and </w:t>
      </w:r>
      <w:proofErr w:type="spellStart"/>
      <w:r w:rsidRPr="00CF595F">
        <w:rPr>
          <w:rFonts w:ascii="Aptos" w:eastAsia="Aptos" w:hAnsi="Aptos" w:cs="Aptos"/>
          <w:color w:val="000000" w:themeColor="text1"/>
          <w:sz w:val="20"/>
          <w:szCs w:val="20"/>
        </w:rPr>
        <w:t>technology</w:t>
      </w:r>
      <w:proofErr w:type="spellEnd"/>
      <w:r w:rsidRPr="00CF595F">
        <w:rPr>
          <w:rFonts w:ascii="Aptos" w:eastAsia="Aptos" w:hAnsi="Aptos" w:cs="Aptos"/>
          <w:color w:val="000000" w:themeColor="text1"/>
          <w:sz w:val="20"/>
          <w:szCs w:val="20"/>
        </w:rPr>
        <w:t>.</w:t>
      </w:r>
    </w:p>
    <w:p w14:paraId="00C85A7D" w14:textId="77777777" w:rsidR="00A22DB4" w:rsidRPr="00883ECF" w:rsidRDefault="00A22DB4" w:rsidP="00DC1450">
      <w:pPr>
        <w:shd w:val="clear" w:color="auto" w:fill="FFFFFF" w:themeFill="background1"/>
        <w:spacing w:after="0" w:line="240" w:lineRule="auto"/>
        <w:jc w:val="both"/>
        <w:rPr>
          <w:rFonts w:ascii="Aptos" w:eastAsia="Aptos" w:hAnsi="Aptos" w:cs="Aptos"/>
          <w:color w:val="000000" w:themeColor="text1"/>
          <w:sz w:val="20"/>
          <w:szCs w:val="20"/>
        </w:rPr>
      </w:pPr>
    </w:p>
    <w:p w14:paraId="6774C2FD" w14:textId="52276738" w:rsidR="003E217D" w:rsidRPr="0033670D" w:rsidRDefault="2DD760BD" w:rsidP="0033670D">
      <w:pPr>
        <w:shd w:val="clear" w:color="auto" w:fill="FFFFFF" w:themeFill="background1"/>
        <w:spacing w:after="0" w:line="240" w:lineRule="auto"/>
        <w:jc w:val="both"/>
        <w:rPr>
          <w:rFonts w:ascii="Aptos" w:eastAsia="Aptos" w:hAnsi="Aptos" w:cs="Aptos"/>
          <w:b/>
          <w:bCs/>
          <w:color w:val="000000" w:themeColor="text1"/>
          <w:sz w:val="20"/>
          <w:szCs w:val="20"/>
        </w:rPr>
      </w:pPr>
      <w:r w:rsidRPr="4300B5A9">
        <w:rPr>
          <w:rFonts w:ascii="Aptos" w:eastAsia="Aptos" w:hAnsi="Aptos" w:cs="Aptos"/>
          <w:b/>
          <w:bCs/>
          <w:color w:val="000000" w:themeColor="text1"/>
          <w:sz w:val="20"/>
          <w:szCs w:val="20"/>
        </w:rPr>
        <w:t xml:space="preserve">ECONOMIA </w:t>
      </w:r>
      <w:r w:rsidRPr="10F9C160">
        <w:rPr>
          <w:rFonts w:ascii="Aptos" w:eastAsia="Aptos" w:hAnsi="Aptos" w:cs="Aptos"/>
          <w:b/>
          <w:bCs/>
          <w:color w:val="000000" w:themeColor="text1"/>
          <w:sz w:val="20"/>
          <w:szCs w:val="20"/>
        </w:rPr>
        <w:t xml:space="preserve">CIRCOLARE, </w:t>
      </w:r>
      <w:r w:rsidRPr="3FBD3F48">
        <w:rPr>
          <w:rFonts w:ascii="Aptos" w:eastAsia="Aptos" w:hAnsi="Aptos" w:cs="Aptos"/>
          <w:b/>
          <w:bCs/>
          <w:color w:val="000000" w:themeColor="text1"/>
          <w:sz w:val="20"/>
          <w:szCs w:val="20"/>
        </w:rPr>
        <w:t xml:space="preserve">LE BUONE </w:t>
      </w:r>
      <w:r w:rsidRPr="142F3008">
        <w:rPr>
          <w:rFonts w:ascii="Aptos" w:eastAsia="Aptos" w:hAnsi="Aptos" w:cs="Aptos"/>
          <w:b/>
          <w:bCs/>
          <w:color w:val="000000" w:themeColor="text1"/>
          <w:sz w:val="20"/>
          <w:szCs w:val="20"/>
        </w:rPr>
        <w:t xml:space="preserve">PRATICHE </w:t>
      </w:r>
      <w:r w:rsidRPr="65FC18F7">
        <w:rPr>
          <w:rFonts w:ascii="Aptos" w:eastAsia="Aptos" w:hAnsi="Aptos" w:cs="Aptos"/>
          <w:b/>
          <w:bCs/>
          <w:color w:val="000000" w:themeColor="text1"/>
          <w:sz w:val="20"/>
          <w:szCs w:val="20"/>
        </w:rPr>
        <w:t xml:space="preserve">CHE </w:t>
      </w:r>
      <w:r w:rsidRPr="142F3008">
        <w:rPr>
          <w:rFonts w:ascii="Aptos" w:eastAsia="Aptos" w:hAnsi="Aptos" w:cs="Aptos"/>
          <w:b/>
          <w:bCs/>
          <w:color w:val="000000" w:themeColor="text1"/>
          <w:sz w:val="20"/>
          <w:szCs w:val="20"/>
        </w:rPr>
        <w:t>CREANO</w:t>
      </w:r>
      <w:r w:rsidR="003E217D" w:rsidRPr="35F63C18">
        <w:rPr>
          <w:rFonts w:ascii="Aptos" w:eastAsia="Aptos" w:hAnsi="Aptos" w:cs="Aptos"/>
          <w:b/>
          <w:bCs/>
          <w:color w:val="000000" w:themeColor="text1"/>
          <w:sz w:val="20"/>
          <w:szCs w:val="20"/>
        </w:rPr>
        <w:t xml:space="preserve"> </w:t>
      </w:r>
      <w:r w:rsidRPr="72BC668E">
        <w:rPr>
          <w:rFonts w:ascii="Aptos" w:eastAsia="Aptos" w:hAnsi="Aptos" w:cs="Aptos"/>
          <w:b/>
          <w:bCs/>
          <w:color w:val="000000" w:themeColor="text1"/>
          <w:sz w:val="20"/>
          <w:szCs w:val="20"/>
        </w:rPr>
        <w:t>VALORE</w:t>
      </w:r>
      <w:r w:rsidR="003E217D" w:rsidRPr="0F24F2B4">
        <w:rPr>
          <w:rFonts w:ascii="Aptos" w:eastAsia="Aptos" w:hAnsi="Aptos" w:cs="Aptos"/>
          <w:b/>
          <w:bCs/>
          <w:color w:val="000000" w:themeColor="text1"/>
          <w:sz w:val="20"/>
          <w:szCs w:val="20"/>
        </w:rPr>
        <w:t xml:space="preserve"> </w:t>
      </w:r>
      <w:r w:rsidR="003E217D" w:rsidRPr="35F63C18">
        <w:rPr>
          <w:rFonts w:ascii="Aptos" w:eastAsia="Aptos" w:hAnsi="Aptos" w:cs="Aptos"/>
          <w:b/>
          <w:bCs/>
          <w:color w:val="000000" w:themeColor="text1"/>
          <w:sz w:val="20"/>
          <w:szCs w:val="20"/>
        </w:rPr>
        <w:t xml:space="preserve">NEL MANIFATTURIERO </w:t>
      </w:r>
    </w:p>
    <w:p w14:paraId="5EB2B2F4" w14:textId="0EE95057" w:rsidR="003E217D" w:rsidRDefault="003E217D" w:rsidP="0033670D">
      <w:pPr>
        <w:shd w:val="clear" w:color="auto" w:fill="FFFFFF" w:themeFill="background1"/>
        <w:spacing w:after="0" w:line="240" w:lineRule="auto"/>
        <w:jc w:val="both"/>
        <w:rPr>
          <w:rFonts w:ascii="Aptos" w:eastAsia="Aptos" w:hAnsi="Aptos" w:cs="Aptos"/>
          <w:color w:val="000000" w:themeColor="text1"/>
          <w:sz w:val="20"/>
          <w:szCs w:val="20"/>
        </w:rPr>
      </w:pPr>
      <w:r w:rsidRPr="00E14B9D">
        <w:rPr>
          <w:rFonts w:ascii="Aptos" w:eastAsia="Aptos" w:hAnsi="Aptos" w:cs="Aptos"/>
          <w:color w:val="000000" w:themeColor="text1"/>
          <w:sz w:val="20"/>
          <w:szCs w:val="20"/>
        </w:rPr>
        <w:t>Si è tenuto oggi l’evento “</w:t>
      </w:r>
      <w:r w:rsidRPr="003B2418">
        <w:rPr>
          <w:rFonts w:ascii="Aptos" w:eastAsia="Aptos" w:hAnsi="Aptos" w:cs="Aptos"/>
          <w:i/>
          <w:iCs/>
          <w:color w:val="000000" w:themeColor="text1"/>
          <w:sz w:val="20"/>
          <w:szCs w:val="20"/>
        </w:rPr>
        <w:t xml:space="preserve">REUSE, REPAIR and ECO-DESIGN. The </w:t>
      </w:r>
      <w:r w:rsidR="0079017A">
        <w:rPr>
          <w:rFonts w:ascii="Aptos" w:eastAsia="Aptos" w:hAnsi="Aptos" w:cs="Aptos"/>
          <w:i/>
          <w:iCs/>
          <w:color w:val="000000" w:themeColor="text1"/>
          <w:sz w:val="20"/>
          <w:szCs w:val="20"/>
        </w:rPr>
        <w:t>‘</w:t>
      </w:r>
      <w:proofErr w:type="spellStart"/>
      <w:r w:rsidRPr="003B2418">
        <w:rPr>
          <w:rFonts w:ascii="Aptos" w:eastAsia="Aptos" w:hAnsi="Aptos" w:cs="Aptos"/>
          <w:i/>
          <w:iCs/>
          <w:color w:val="000000" w:themeColor="text1"/>
          <w:sz w:val="20"/>
          <w:szCs w:val="20"/>
        </w:rPr>
        <w:t>magic</w:t>
      </w:r>
      <w:proofErr w:type="spellEnd"/>
      <w:r w:rsidR="0079017A">
        <w:rPr>
          <w:rFonts w:ascii="Aptos" w:eastAsia="Aptos" w:hAnsi="Aptos" w:cs="Aptos"/>
          <w:i/>
          <w:iCs/>
          <w:color w:val="000000" w:themeColor="text1"/>
          <w:sz w:val="20"/>
          <w:szCs w:val="20"/>
        </w:rPr>
        <w:t>’</w:t>
      </w:r>
      <w:r w:rsidRPr="003B2418">
        <w:rPr>
          <w:rFonts w:ascii="Aptos" w:eastAsia="Aptos" w:hAnsi="Aptos" w:cs="Aptos"/>
          <w:i/>
          <w:iCs/>
          <w:color w:val="000000" w:themeColor="text1"/>
          <w:sz w:val="20"/>
          <w:szCs w:val="20"/>
        </w:rPr>
        <w:t xml:space="preserve"> </w:t>
      </w:r>
      <w:proofErr w:type="spellStart"/>
      <w:r w:rsidRPr="003B2418">
        <w:rPr>
          <w:rFonts w:ascii="Aptos" w:eastAsia="Aptos" w:hAnsi="Aptos" w:cs="Aptos"/>
          <w:i/>
          <w:iCs/>
          <w:color w:val="000000" w:themeColor="text1"/>
          <w:sz w:val="20"/>
          <w:szCs w:val="20"/>
        </w:rPr>
        <w:t>circles</w:t>
      </w:r>
      <w:proofErr w:type="spellEnd"/>
      <w:r w:rsidRPr="003B2418">
        <w:rPr>
          <w:rFonts w:ascii="Aptos" w:eastAsia="Aptos" w:hAnsi="Aptos" w:cs="Aptos"/>
          <w:i/>
          <w:iCs/>
          <w:color w:val="000000" w:themeColor="text1"/>
          <w:sz w:val="20"/>
          <w:szCs w:val="20"/>
        </w:rPr>
        <w:t xml:space="preserve"> of </w:t>
      </w:r>
      <w:proofErr w:type="spellStart"/>
      <w:r w:rsidRPr="003B2418">
        <w:rPr>
          <w:rFonts w:ascii="Aptos" w:eastAsia="Aptos" w:hAnsi="Aptos" w:cs="Aptos"/>
          <w:i/>
          <w:iCs/>
          <w:color w:val="000000" w:themeColor="text1"/>
          <w:sz w:val="20"/>
          <w:szCs w:val="20"/>
        </w:rPr>
        <w:t>Circular</w:t>
      </w:r>
      <w:proofErr w:type="spellEnd"/>
      <w:r w:rsidRPr="003B2418">
        <w:rPr>
          <w:rFonts w:ascii="Aptos" w:eastAsia="Aptos" w:hAnsi="Aptos" w:cs="Aptos"/>
          <w:i/>
          <w:iCs/>
          <w:color w:val="000000" w:themeColor="text1"/>
          <w:sz w:val="20"/>
          <w:szCs w:val="20"/>
        </w:rPr>
        <w:t xml:space="preserve"> Economy</w:t>
      </w:r>
      <w:r w:rsidRPr="00E14B9D">
        <w:rPr>
          <w:rFonts w:ascii="Aptos" w:eastAsia="Aptos" w:hAnsi="Aptos" w:cs="Aptos"/>
          <w:color w:val="000000" w:themeColor="text1"/>
          <w:sz w:val="20"/>
          <w:szCs w:val="20"/>
        </w:rPr>
        <w:t xml:space="preserve">” che ha posto l'accento sugli approcci più "nobili" dell'economia circolare: riuso, durabilità, riparabilità ed ecodesign. L'evento, suddiviso in due sessioni, ha fatto il punto su aziende ed esperti che stanno generando valore attraverso la transizione verso queste soluzioni. La prima sessione </w:t>
      </w:r>
      <w:r w:rsidR="191F4741" w:rsidRPr="40686B6A">
        <w:rPr>
          <w:rFonts w:ascii="Aptos" w:eastAsia="Aptos" w:hAnsi="Aptos" w:cs="Aptos"/>
          <w:color w:val="000000" w:themeColor="text1"/>
          <w:sz w:val="20"/>
          <w:szCs w:val="20"/>
        </w:rPr>
        <w:t xml:space="preserve">ha </w:t>
      </w:r>
      <w:r w:rsidR="191F4741" w:rsidRPr="1E51D4BA">
        <w:rPr>
          <w:rFonts w:ascii="Aptos" w:eastAsia="Aptos" w:hAnsi="Aptos" w:cs="Aptos"/>
          <w:color w:val="000000" w:themeColor="text1"/>
          <w:sz w:val="20"/>
          <w:szCs w:val="20"/>
        </w:rPr>
        <w:t xml:space="preserve">fornito </w:t>
      </w:r>
      <w:r w:rsidR="191F4741" w:rsidRPr="408166BD">
        <w:rPr>
          <w:rFonts w:ascii="Aptos" w:eastAsia="Aptos" w:hAnsi="Aptos" w:cs="Aptos"/>
          <w:color w:val="000000" w:themeColor="text1"/>
          <w:sz w:val="20"/>
          <w:szCs w:val="20"/>
        </w:rPr>
        <w:t>un’ampia</w:t>
      </w:r>
      <w:r w:rsidRPr="00E14B9D">
        <w:rPr>
          <w:rFonts w:ascii="Aptos" w:eastAsia="Aptos" w:hAnsi="Aptos" w:cs="Aptos"/>
          <w:color w:val="000000" w:themeColor="text1"/>
          <w:sz w:val="20"/>
          <w:szCs w:val="20"/>
        </w:rPr>
        <w:t xml:space="preserve"> panoramica </w:t>
      </w:r>
      <w:r w:rsidR="3978EAA5" w:rsidRPr="21574C02">
        <w:rPr>
          <w:rFonts w:ascii="Aptos" w:eastAsia="Aptos" w:hAnsi="Aptos" w:cs="Aptos"/>
          <w:color w:val="000000" w:themeColor="text1"/>
          <w:sz w:val="20"/>
          <w:szCs w:val="20"/>
        </w:rPr>
        <w:t xml:space="preserve">sulle potenzialità </w:t>
      </w:r>
      <w:r w:rsidR="3978EAA5" w:rsidRPr="5E4F105D">
        <w:rPr>
          <w:rFonts w:ascii="Aptos" w:eastAsia="Aptos" w:hAnsi="Aptos" w:cs="Aptos"/>
          <w:color w:val="000000" w:themeColor="text1"/>
          <w:sz w:val="20"/>
          <w:szCs w:val="20"/>
        </w:rPr>
        <w:t xml:space="preserve">dell’economia </w:t>
      </w:r>
      <w:r w:rsidR="3978EAA5" w:rsidRPr="3B2308A7">
        <w:rPr>
          <w:rFonts w:ascii="Aptos" w:eastAsia="Aptos" w:hAnsi="Aptos" w:cs="Aptos"/>
          <w:color w:val="000000" w:themeColor="text1"/>
          <w:sz w:val="20"/>
          <w:szCs w:val="20"/>
        </w:rPr>
        <w:t>circolar</w:t>
      </w:r>
      <w:r w:rsidR="4D977B62" w:rsidRPr="3B2308A7">
        <w:rPr>
          <w:rFonts w:ascii="Aptos" w:eastAsia="Aptos" w:hAnsi="Aptos" w:cs="Aptos"/>
          <w:color w:val="000000" w:themeColor="text1"/>
          <w:sz w:val="20"/>
          <w:szCs w:val="20"/>
        </w:rPr>
        <w:t>e</w:t>
      </w:r>
      <w:r w:rsidRPr="00E14B9D">
        <w:rPr>
          <w:rFonts w:ascii="Aptos" w:eastAsia="Aptos" w:hAnsi="Aptos" w:cs="Aptos"/>
          <w:color w:val="000000" w:themeColor="text1"/>
          <w:sz w:val="20"/>
          <w:szCs w:val="20"/>
        </w:rPr>
        <w:t xml:space="preserve">, </w:t>
      </w:r>
      <w:r w:rsidR="2FDC8B84" w:rsidRPr="4A7E3EAF">
        <w:rPr>
          <w:rFonts w:ascii="Aptos" w:eastAsia="Aptos" w:hAnsi="Aptos" w:cs="Aptos"/>
          <w:color w:val="000000" w:themeColor="text1"/>
          <w:sz w:val="20"/>
          <w:szCs w:val="20"/>
        </w:rPr>
        <w:t>mentre</w:t>
      </w:r>
      <w:r w:rsidRPr="00E14B9D">
        <w:rPr>
          <w:rFonts w:ascii="Aptos" w:eastAsia="Aptos" w:hAnsi="Aptos" w:cs="Aptos"/>
          <w:color w:val="000000" w:themeColor="text1"/>
          <w:sz w:val="20"/>
          <w:szCs w:val="20"/>
        </w:rPr>
        <w:t xml:space="preserve"> la seconda si è concentrata </w:t>
      </w:r>
      <w:r w:rsidRPr="6E4F45A4">
        <w:rPr>
          <w:rFonts w:ascii="Aptos" w:eastAsia="Aptos" w:hAnsi="Aptos" w:cs="Aptos"/>
          <w:color w:val="000000" w:themeColor="text1"/>
          <w:sz w:val="20"/>
          <w:szCs w:val="20"/>
        </w:rPr>
        <w:t>sul</w:t>
      </w:r>
      <w:r w:rsidR="2C94D966" w:rsidRPr="6E4F45A4">
        <w:rPr>
          <w:rFonts w:ascii="Aptos" w:eastAsia="Aptos" w:hAnsi="Aptos" w:cs="Aptos"/>
          <w:color w:val="000000" w:themeColor="text1"/>
          <w:sz w:val="20"/>
          <w:szCs w:val="20"/>
        </w:rPr>
        <w:t xml:space="preserve">la </w:t>
      </w:r>
      <w:r w:rsidR="2C94D966" w:rsidRPr="57ABEC6C">
        <w:rPr>
          <w:rFonts w:ascii="Aptos" w:eastAsia="Aptos" w:hAnsi="Aptos" w:cs="Aptos"/>
          <w:color w:val="000000" w:themeColor="text1"/>
          <w:sz w:val="20"/>
          <w:szCs w:val="20"/>
        </w:rPr>
        <w:t xml:space="preserve">sua </w:t>
      </w:r>
      <w:r w:rsidR="2C94D966" w:rsidRPr="1CF3EF41">
        <w:rPr>
          <w:rFonts w:ascii="Aptos" w:eastAsia="Aptos" w:hAnsi="Aptos" w:cs="Aptos"/>
          <w:color w:val="000000" w:themeColor="text1"/>
          <w:sz w:val="20"/>
          <w:szCs w:val="20"/>
        </w:rPr>
        <w:t>implementazione nel</w:t>
      </w:r>
      <w:r w:rsidRPr="00E14B9D">
        <w:rPr>
          <w:rFonts w:ascii="Aptos" w:eastAsia="Aptos" w:hAnsi="Aptos" w:cs="Aptos"/>
          <w:color w:val="000000" w:themeColor="text1"/>
          <w:sz w:val="20"/>
          <w:szCs w:val="20"/>
        </w:rPr>
        <w:t xml:space="preserve"> settore tessile. </w:t>
      </w:r>
      <w:r w:rsidRPr="05184067">
        <w:rPr>
          <w:rFonts w:ascii="Aptos" w:eastAsia="Aptos" w:hAnsi="Aptos" w:cs="Aptos"/>
          <w:color w:val="000000" w:themeColor="text1"/>
          <w:sz w:val="20"/>
          <w:szCs w:val="20"/>
        </w:rPr>
        <w:t>Durante l’evento</w:t>
      </w:r>
      <w:r w:rsidR="72C6FA6B" w:rsidRPr="11E1F7EE">
        <w:rPr>
          <w:rFonts w:ascii="Aptos" w:eastAsia="Aptos" w:hAnsi="Aptos" w:cs="Aptos"/>
          <w:color w:val="000000" w:themeColor="text1"/>
          <w:sz w:val="20"/>
          <w:szCs w:val="20"/>
        </w:rPr>
        <w:t xml:space="preserve"> </w:t>
      </w:r>
      <w:r w:rsidRPr="00E14B9D">
        <w:rPr>
          <w:rFonts w:ascii="Aptos" w:eastAsia="Aptos" w:hAnsi="Aptos" w:cs="Aptos"/>
          <w:color w:val="000000" w:themeColor="text1"/>
          <w:sz w:val="20"/>
          <w:szCs w:val="20"/>
        </w:rPr>
        <w:t xml:space="preserve">sono intervenuti rappresentanti </w:t>
      </w:r>
      <w:r w:rsidR="7D5B0EB6" w:rsidRPr="702D656E">
        <w:rPr>
          <w:rFonts w:ascii="Aptos" w:eastAsia="Aptos" w:hAnsi="Aptos" w:cs="Aptos"/>
          <w:color w:val="000000" w:themeColor="text1"/>
          <w:sz w:val="20"/>
          <w:szCs w:val="20"/>
        </w:rPr>
        <w:t>d</w:t>
      </w:r>
      <w:r w:rsidR="5CEB1A43" w:rsidRPr="702D656E">
        <w:rPr>
          <w:rFonts w:ascii="Aptos" w:eastAsia="Aptos" w:hAnsi="Aptos" w:cs="Aptos"/>
          <w:color w:val="000000" w:themeColor="text1"/>
          <w:sz w:val="20"/>
          <w:szCs w:val="20"/>
        </w:rPr>
        <w:t>el mondo</w:t>
      </w:r>
      <w:r w:rsidRPr="00E14B9D">
        <w:rPr>
          <w:rFonts w:ascii="Aptos" w:eastAsia="Aptos" w:hAnsi="Aptos" w:cs="Aptos"/>
          <w:color w:val="000000" w:themeColor="text1"/>
          <w:sz w:val="20"/>
          <w:szCs w:val="20"/>
        </w:rPr>
        <w:t xml:space="preserve"> </w:t>
      </w:r>
      <w:r w:rsidR="5CEB1A43" w:rsidRPr="3D8EAAA1">
        <w:rPr>
          <w:rFonts w:ascii="Aptos" w:eastAsia="Aptos" w:hAnsi="Aptos" w:cs="Aptos"/>
          <w:color w:val="000000" w:themeColor="text1"/>
          <w:sz w:val="20"/>
          <w:szCs w:val="20"/>
        </w:rPr>
        <w:t xml:space="preserve">istituzionale </w:t>
      </w:r>
      <w:r w:rsidR="19C072C4" w:rsidRPr="71A7CCF5">
        <w:rPr>
          <w:rFonts w:ascii="Aptos" w:eastAsia="Aptos" w:hAnsi="Aptos" w:cs="Aptos"/>
          <w:color w:val="000000" w:themeColor="text1"/>
          <w:sz w:val="20"/>
          <w:szCs w:val="20"/>
        </w:rPr>
        <w:t>e associativo</w:t>
      </w:r>
      <w:r w:rsidR="5CEB1A43" w:rsidRPr="7978BED9">
        <w:rPr>
          <w:rFonts w:ascii="Aptos" w:eastAsia="Aptos" w:hAnsi="Aptos" w:cs="Aptos"/>
          <w:color w:val="000000" w:themeColor="text1"/>
          <w:sz w:val="20"/>
          <w:szCs w:val="20"/>
        </w:rPr>
        <w:t xml:space="preserve"> </w:t>
      </w:r>
      <w:r w:rsidR="7BF4BE58" w:rsidRPr="5A4023AA">
        <w:rPr>
          <w:rFonts w:ascii="Aptos" w:eastAsia="Aptos" w:hAnsi="Aptos" w:cs="Aptos"/>
          <w:color w:val="000000" w:themeColor="text1"/>
          <w:sz w:val="20"/>
          <w:szCs w:val="20"/>
        </w:rPr>
        <w:t>(</w:t>
      </w:r>
      <w:r w:rsidRPr="00E14B9D">
        <w:rPr>
          <w:rFonts w:ascii="Aptos" w:eastAsia="Aptos" w:hAnsi="Aptos" w:cs="Aptos"/>
          <w:color w:val="000000" w:themeColor="text1"/>
          <w:sz w:val="20"/>
          <w:szCs w:val="20"/>
        </w:rPr>
        <w:t xml:space="preserve">Commissione Europea, Regione </w:t>
      </w:r>
      <w:r w:rsidR="00D42FA8" w:rsidRPr="00E14B9D">
        <w:rPr>
          <w:rFonts w:ascii="Aptos" w:eastAsia="Aptos" w:hAnsi="Aptos" w:cs="Aptos"/>
          <w:color w:val="000000" w:themeColor="text1"/>
          <w:sz w:val="20"/>
          <w:szCs w:val="20"/>
        </w:rPr>
        <w:t>Emilia-Romagna</w:t>
      </w:r>
      <w:r w:rsidR="63E158DA" w:rsidRPr="6DD65EE4">
        <w:rPr>
          <w:rFonts w:ascii="Aptos" w:eastAsia="Aptos" w:hAnsi="Aptos" w:cs="Aptos"/>
          <w:color w:val="000000" w:themeColor="text1"/>
          <w:sz w:val="20"/>
          <w:szCs w:val="20"/>
        </w:rPr>
        <w:t xml:space="preserve">, </w:t>
      </w:r>
      <w:r w:rsidR="63E158DA" w:rsidRPr="438BCAAB">
        <w:rPr>
          <w:rFonts w:ascii="Aptos" w:eastAsia="Aptos" w:hAnsi="Aptos" w:cs="Aptos"/>
          <w:color w:val="000000" w:themeColor="text1"/>
          <w:sz w:val="20"/>
          <w:szCs w:val="20"/>
        </w:rPr>
        <w:t xml:space="preserve">Agenzia </w:t>
      </w:r>
      <w:r w:rsidR="63E158DA" w:rsidRPr="5C72BA64">
        <w:rPr>
          <w:rFonts w:ascii="Aptos" w:eastAsia="Aptos" w:hAnsi="Aptos" w:cs="Aptos"/>
          <w:color w:val="000000" w:themeColor="text1"/>
          <w:sz w:val="20"/>
          <w:szCs w:val="20"/>
        </w:rPr>
        <w:t xml:space="preserve">Europea </w:t>
      </w:r>
      <w:r w:rsidR="63E158DA" w:rsidRPr="3A72DC4D">
        <w:rPr>
          <w:rFonts w:ascii="Aptos" w:eastAsia="Aptos" w:hAnsi="Aptos" w:cs="Aptos"/>
          <w:color w:val="000000" w:themeColor="text1"/>
          <w:sz w:val="20"/>
          <w:szCs w:val="20"/>
        </w:rPr>
        <w:t>dell’Ambiente</w:t>
      </w:r>
      <w:r w:rsidR="63E158DA" w:rsidRPr="4DE6FFDA">
        <w:rPr>
          <w:rFonts w:ascii="Aptos" w:eastAsia="Aptos" w:hAnsi="Aptos" w:cs="Aptos"/>
          <w:color w:val="000000" w:themeColor="text1"/>
          <w:sz w:val="20"/>
          <w:szCs w:val="20"/>
        </w:rPr>
        <w:t xml:space="preserve">, </w:t>
      </w:r>
      <w:r w:rsidR="63E158DA" w:rsidRPr="4AB98021">
        <w:rPr>
          <w:rFonts w:ascii="Aptos" w:eastAsia="Aptos" w:hAnsi="Aptos" w:cs="Aptos"/>
          <w:color w:val="000000" w:themeColor="text1"/>
          <w:sz w:val="20"/>
          <w:szCs w:val="20"/>
        </w:rPr>
        <w:t>E</w:t>
      </w:r>
      <w:r w:rsidR="5A49431D" w:rsidRPr="4AB98021">
        <w:rPr>
          <w:rFonts w:ascii="Aptos" w:eastAsia="Aptos" w:hAnsi="Aptos" w:cs="Aptos"/>
          <w:color w:val="000000" w:themeColor="text1"/>
          <w:sz w:val="20"/>
          <w:szCs w:val="20"/>
        </w:rPr>
        <w:t>R</w:t>
      </w:r>
      <w:r w:rsidR="63E158DA" w:rsidRPr="4AB98021">
        <w:rPr>
          <w:rFonts w:ascii="Aptos" w:eastAsia="Aptos" w:hAnsi="Aptos" w:cs="Aptos"/>
          <w:color w:val="000000" w:themeColor="text1"/>
          <w:sz w:val="20"/>
          <w:szCs w:val="20"/>
        </w:rPr>
        <w:t>ION</w:t>
      </w:r>
      <w:r w:rsidR="5B2FA79A" w:rsidRPr="58A0792A">
        <w:rPr>
          <w:rFonts w:ascii="Aptos" w:eastAsia="Aptos" w:hAnsi="Aptos" w:cs="Aptos"/>
          <w:color w:val="000000" w:themeColor="text1"/>
          <w:sz w:val="20"/>
          <w:szCs w:val="20"/>
        </w:rPr>
        <w:t>)</w:t>
      </w:r>
      <w:r w:rsidR="1B975AA9" w:rsidRPr="58A0792A">
        <w:rPr>
          <w:rFonts w:ascii="Aptos" w:eastAsia="Aptos" w:hAnsi="Aptos" w:cs="Aptos"/>
          <w:color w:val="000000" w:themeColor="text1"/>
          <w:sz w:val="20"/>
          <w:szCs w:val="20"/>
        </w:rPr>
        <w:t xml:space="preserve"> </w:t>
      </w:r>
      <w:r w:rsidR="1B975AA9" w:rsidRPr="0AABB666">
        <w:rPr>
          <w:rFonts w:ascii="Aptos" w:eastAsia="Aptos" w:hAnsi="Aptos" w:cs="Aptos"/>
          <w:color w:val="000000" w:themeColor="text1"/>
          <w:sz w:val="20"/>
          <w:szCs w:val="20"/>
        </w:rPr>
        <w:t>e</w:t>
      </w:r>
      <w:r w:rsidR="532A12AE" w:rsidRPr="08D69189">
        <w:rPr>
          <w:rFonts w:ascii="Aptos" w:eastAsia="Aptos" w:hAnsi="Aptos" w:cs="Aptos"/>
          <w:color w:val="000000" w:themeColor="text1"/>
          <w:sz w:val="20"/>
          <w:szCs w:val="20"/>
        </w:rPr>
        <w:t xml:space="preserve"> </w:t>
      </w:r>
      <w:r w:rsidR="5DD2FBBF" w:rsidRPr="735187F9">
        <w:rPr>
          <w:rFonts w:ascii="Aptos" w:eastAsia="Aptos" w:hAnsi="Aptos" w:cs="Aptos"/>
          <w:color w:val="000000" w:themeColor="text1"/>
          <w:sz w:val="20"/>
          <w:szCs w:val="20"/>
        </w:rPr>
        <w:t xml:space="preserve">accademico </w:t>
      </w:r>
      <w:r w:rsidR="5DD2FBBF" w:rsidRPr="4D1D9751">
        <w:rPr>
          <w:rFonts w:ascii="Aptos" w:eastAsia="Aptos" w:hAnsi="Aptos" w:cs="Aptos"/>
          <w:color w:val="000000" w:themeColor="text1"/>
          <w:sz w:val="20"/>
          <w:szCs w:val="20"/>
        </w:rPr>
        <w:t xml:space="preserve">(SDA </w:t>
      </w:r>
      <w:r w:rsidR="5DD2FBBF" w:rsidRPr="5B31A369">
        <w:rPr>
          <w:rFonts w:ascii="Aptos" w:eastAsia="Aptos" w:hAnsi="Aptos" w:cs="Aptos"/>
          <w:color w:val="000000" w:themeColor="text1"/>
          <w:sz w:val="20"/>
          <w:szCs w:val="20"/>
        </w:rPr>
        <w:t>Bocconi,</w:t>
      </w:r>
      <w:r w:rsidRPr="7C75E30D">
        <w:rPr>
          <w:rFonts w:ascii="Aptos" w:eastAsia="Aptos" w:hAnsi="Aptos" w:cs="Aptos"/>
          <w:color w:val="000000" w:themeColor="text1"/>
          <w:sz w:val="20"/>
          <w:szCs w:val="20"/>
        </w:rPr>
        <w:t xml:space="preserve"> </w:t>
      </w:r>
      <w:r w:rsidR="5DD2FBBF" w:rsidRPr="1FE3C0AF">
        <w:rPr>
          <w:rFonts w:ascii="Aptos" w:eastAsia="Aptos" w:hAnsi="Aptos" w:cs="Aptos"/>
          <w:color w:val="000000" w:themeColor="text1"/>
          <w:sz w:val="20"/>
          <w:szCs w:val="20"/>
        </w:rPr>
        <w:t xml:space="preserve">Università di </w:t>
      </w:r>
      <w:r w:rsidR="5DD2FBBF" w:rsidRPr="35D0E5E2">
        <w:rPr>
          <w:rFonts w:ascii="Aptos" w:eastAsia="Aptos" w:hAnsi="Aptos" w:cs="Aptos"/>
          <w:color w:val="000000" w:themeColor="text1"/>
          <w:sz w:val="20"/>
          <w:szCs w:val="20"/>
        </w:rPr>
        <w:t>Padova</w:t>
      </w:r>
      <w:r w:rsidR="5DD2FBBF" w:rsidRPr="5D584291">
        <w:rPr>
          <w:rFonts w:ascii="Aptos" w:eastAsia="Aptos" w:hAnsi="Aptos" w:cs="Aptos"/>
          <w:color w:val="000000" w:themeColor="text1"/>
          <w:sz w:val="20"/>
          <w:szCs w:val="20"/>
        </w:rPr>
        <w:t>)</w:t>
      </w:r>
      <w:r w:rsidR="056079A8" w:rsidRPr="68F40B38">
        <w:rPr>
          <w:rFonts w:ascii="Aptos" w:eastAsia="Aptos" w:hAnsi="Aptos" w:cs="Aptos"/>
          <w:color w:val="000000" w:themeColor="text1"/>
          <w:sz w:val="20"/>
          <w:szCs w:val="20"/>
        </w:rPr>
        <w:t xml:space="preserve"> </w:t>
      </w:r>
      <w:r w:rsidR="00F45787">
        <w:rPr>
          <w:rFonts w:ascii="Aptos" w:eastAsia="Aptos" w:hAnsi="Aptos" w:cs="Aptos"/>
          <w:color w:val="000000" w:themeColor="text1"/>
          <w:sz w:val="20"/>
          <w:szCs w:val="20"/>
        </w:rPr>
        <w:t xml:space="preserve">insieme </w:t>
      </w:r>
      <w:r w:rsidR="00F45787" w:rsidRPr="0AABB666">
        <w:rPr>
          <w:rFonts w:ascii="Aptos" w:eastAsia="Aptos" w:hAnsi="Aptos" w:cs="Aptos"/>
          <w:color w:val="000000" w:themeColor="text1"/>
          <w:sz w:val="20"/>
          <w:szCs w:val="20"/>
        </w:rPr>
        <w:t>a</w:t>
      </w:r>
      <w:r w:rsidR="2A232D36" w:rsidRPr="0AABB666">
        <w:rPr>
          <w:rFonts w:ascii="Aptos" w:eastAsia="Aptos" w:hAnsi="Aptos" w:cs="Aptos"/>
          <w:color w:val="000000" w:themeColor="text1"/>
          <w:sz w:val="20"/>
          <w:szCs w:val="20"/>
        </w:rPr>
        <w:t>lle</w:t>
      </w:r>
      <w:r w:rsidR="00F45787">
        <w:rPr>
          <w:rFonts w:ascii="Aptos" w:eastAsia="Aptos" w:hAnsi="Aptos" w:cs="Aptos"/>
          <w:color w:val="000000" w:themeColor="text1"/>
          <w:sz w:val="20"/>
          <w:szCs w:val="20"/>
        </w:rPr>
        <w:t xml:space="preserve"> azi</w:t>
      </w:r>
      <w:r w:rsidR="005333C1">
        <w:rPr>
          <w:rFonts w:ascii="Aptos" w:eastAsia="Aptos" w:hAnsi="Aptos" w:cs="Aptos"/>
          <w:color w:val="000000" w:themeColor="text1"/>
          <w:sz w:val="20"/>
          <w:szCs w:val="20"/>
        </w:rPr>
        <w:t>ende</w:t>
      </w:r>
      <w:r w:rsidR="056079A8" w:rsidRPr="747A0B7E">
        <w:rPr>
          <w:rFonts w:ascii="Aptos" w:eastAsia="Aptos" w:hAnsi="Aptos" w:cs="Aptos"/>
          <w:color w:val="000000" w:themeColor="text1"/>
          <w:sz w:val="20"/>
          <w:szCs w:val="20"/>
        </w:rPr>
        <w:t xml:space="preserve"> </w:t>
      </w:r>
      <w:r w:rsidR="0CD9EF78" w:rsidRPr="444A6FB8">
        <w:rPr>
          <w:rFonts w:ascii="Aptos" w:eastAsia="Aptos" w:hAnsi="Aptos" w:cs="Aptos"/>
          <w:color w:val="000000" w:themeColor="text1"/>
          <w:sz w:val="20"/>
          <w:szCs w:val="20"/>
        </w:rPr>
        <w:t>(</w:t>
      </w:r>
      <w:r w:rsidRPr="00E14B9D">
        <w:rPr>
          <w:rFonts w:ascii="Aptos" w:eastAsia="Aptos" w:hAnsi="Aptos" w:cs="Aptos"/>
          <w:color w:val="000000" w:themeColor="text1"/>
          <w:sz w:val="20"/>
          <w:szCs w:val="20"/>
        </w:rPr>
        <w:t>SPIN360, BOULANGER</w:t>
      </w:r>
      <w:r w:rsidR="06B9D5FF" w:rsidRPr="06CE6341">
        <w:rPr>
          <w:rFonts w:ascii="Aptos" w:eastAsia="Aptos" w:hAnsi="Aptos" w:cs="Aptos"/>
          <w:color w:val="000000" w:themeColor="text1"/>
          <w:sz w:val="20"/>
          <w:szCs w:val="20"/>
        </w:rPr>
        <w:t xml:space="preserve">, </w:t>
      </w:r>
      <w:r w:rsidR="06B9D5FF" w:rsidRPr="4730439A">
        <w:rPr>
          <w:rFonts w:ascii="Aptos" w:eastAsia="Aptos" w:hAnsi="Aptos" w:cs="Aptos"/>
          <w:color w:val="000000" w:themeColor="text1"/>
          <w:sz w:val="20"/>
          <w:szCs w:val="20"/>
        </w:rPr>
        <w:t>eBay</w:t>
      </w:r>
      <w:r w:rsidR="1FBA3F1E" w:rsidRPr="06CE6341">
        <w:rPr>
          <w:rFonts w:ascii="Aptos" w:eastAsia="Aptos" w:hAnsi="Aptos" w:cs="Aptos"/>
          <w:color w:val="000000" w:themeColor="text1"/>
          <w:sz w:val="20"/>
          <w:szCs w:val="20"/>
        </w:rPr>
        <w:t xml:space="preserve">). </w:t>
      </w:r>
    </w:p>
    <w:p w14:paraId="3E098A11" w14:textId="77777777" w:rsidR="00E13951" w:rsidRDefault="00E13951" w:rsidP="0033670D">
      <w:pPr>
        <w:shd w:val="clear" w:color="auto" w:fill="FFFFFF" w:themeFill="background1"/>
        <w:spacing w:after="0" w:line="240" w:lineRule="auto"/>
        <w:jc w:val="both"/>
        <w:rPr>
          <w:rFonts w:ascii="Aptos" w:eastAsia="Aptos" w:hAnsi="Aptos" w:cs="Aptos"/>
          <w:color w:val="000000" w:themeColor="text1"/>
          <w:sz w:val="20"/>
          <w:szCs w:val="20"/>
        </w:rPr>
      </w:pPr>
    </w:p>
    <w:p w14:paraId="636A8118" w14:textId="77777777" w:rsidR="00D96DC9" w:rsidRDefault="00D96DC9" w:rsidP="00E13951">
      <w:pPr>
        <w:shd w:val="clear" w:color="auto" w:fill="FFFFFF" w:themeFill="background1"/>
        <w:spacing w:after="0" w:line="240" w:lineRule="auto"/>
        <w:jc w:val="both"/>
        <w:rPr>
          <w:rFonts w:ascii="Aptos" w:eastAsia="Aptos" w:hAnsi="Aptos" w:cs="Aptos"/>
          <w:b/>
          <w:bCs/>
          <w:color w:val="000000" w:themeColor="text1"/>
          <w:sz w:val="20"/>
          <w:szCs w:val="20"/>
        </w:rPr>
      </w:pPr>
    </w:p>
    <w:p w14:paraId="539E47AF" w14:textId="77777777" w:rsidR="00D96DC9" w:rsidRDefault="00D96DC9" w:rsidP="00E13951">
      <w:pPr>
        <w:shd w:val="clear" w:color="auto" w:fill="FFFFFF" w:themeFill="background1"/>
        <w:spacing w:after="0" w:line="240" w:lineRule="auto"/>
        <w:jc w:val="both"/>
        <w:rPr>
          <w:rFonts w:ascii="Aptos" w:eastAsia="Aptos" w:hAnsi="Aptos" w:cs="Aptos"/>
          <w:b/>
          <w:bCs/>
          <w:color w:val="000000" w:themeColor="text1"/>
          <w:sz w:val="20"/>
          <w:szCs w:val="20"/>
        </w:rPr>
      </w:pPr>
    </w:p>
    <w:p w14:paraId="60CC3838" w14:textId="07E76870" w:rsidR="00E13951" w:rsidRPr="00883ECF" w:rsidRDefault="00E13951" w:rsidP="00E13951">
      <w:pPr>
        <w:shd w:val="clear" w:color="auto" w:fill="FFFFFF" w:themeFill="background1"/>
        <w:spacing w:after="0" w:line="240" w:lineRule="auto"/>
        <w:jc w:val="both"/>
        <w:rPr>
          <w:rFonts w:ascii="Aptos" w:eastAsia="Aptos" w:hAnsi="Aptos" w:cs="Aptos"/>
          <w:b/>
          <w:bCs/>
          <w:color w:val="000000" w:themeColor="text1"/>
          <w:sz w:val="20"/>
          <w:szCs w:val="20"/>
        </w:rPr>
      </w:pPr>
      <w:r w:rsidRPr="00883ECF">
        <w:rPr>
          <w:rFonts w:ascii="Aptos" w:eastAsia="Aptos" w:hAnsi="Aptos" w:cs="Aptos"/>
          <w:b/>
          <w:bCs/>
          <w:color w:val="000000" w:themeColor="text1"/>
          <w:sz w:val="20"/>
          <w:szCs w:val="20"/>
        </w:rPr>
        <w:lastRenderedPageBreak/>
        <w:t>CERTIFICATI BLU</w:t>
      </w:r>
      <w:r>
        <w:rPr>
          <w:rFonts w:ascii="Aptos" w:eastAsia="Aptos" w:hAnsi="Aptos" w:cs="Aptos"/>
          <w:b/>
          <w:bCs/>
          <w:color w:val="000000" w:themeColor="text1"/>
          <w:sz w:val="20"/>
          <w:szCs w:val="20"/>
        </w:rPr>
        <w:t xml:space="preserve">, </w:t>
      </w:r>
      <w:r w:rsidRPr="00883ECF">
        <w:rPr>
          <w:rFonts w:ascii="Aptos" w:eastAsia="Aptos" w:hAnsi="Aptos" w:cs="Aptos"/>
          <w:b/>
          <w:bCs/>
          <w:color w:val="000000" w:themeColor="text1"/>
          <w:sz w:val="20"/>
          <w:szCs w:val="20"/>
        </w:rPr>
        <w:t>NUOVA FRONTIERA DEL RISPARIO IDRICO</w:t>
      </w:r>
    </w:p>
    <w:p w14:paraId="15959E6E" w14:textId="1974EE71" w:rsidR="00E13951" w:rsidRPr="00883ECF" w:rsidRDefault="00E13951" w:rsidP="00E13951">
      <w:pPr>
        <w:shd w:val="clear" w:color="auto" w:fill="FFFFFF" w:themeFill="background1"/>
        <w:spacing w:after="0" w:line="240" w:lineRule="auto"/>
        <w:jc w:val="both"/>
        <w:rPr>
          <w:rFonts w:ascii="Aptos" w:eastAsia="Aptos" w:hAnsi="Aptos" w:cs="Aptos"/>
          <w:color w:val="000000" w:themeColor="text1"/>
          <w:sz w:val="20"/>
          <w:szCs w:val="20"/>
        </w:rPr>
      </w:pPr>
      <w:r w:rsidRPr="00883ECF">
        <w:rPr>
          <w:rFonts w:ascii="Aptos" w:eastAsia="Aptos" w:hAnsi="Aptos" w:cs="Aptos"/>
          <w:color w:val="000000" w:themeColor="text1"/>
          <w:sz w:val="20"/>
          <w:szCs w:val="20"/>
        </w:rPr>
        <w:t xml:space="preserve">L’acqua è una risorsa fondamentale per la stabilità economica e ambientale di un Paese idro-esigente come l'Italia. Gestirla efficientemente è una priorità e i certificati blu possono diventare una delle chiavi per promuovere investimenti e una nuova cultura della sostenibilità idrica. A questo tema è dedicato il quarto Quaderno del Blue Book di Fondazione </w:t>
      </w:r>
      <w:proofErr w:type="spellStart"/>
      <w:r w:rsidRPr="00883ECF">
        <w:rPr>
          <w:rFonts w:ascii="Aptos" w:eastAsia="Aptos" w:hAnsi="Aptos" w:cs="Aptos"/>
          <w:color w:val="000000" w:themeColor="text1"/>
          <w:sz w:val="20"/>
          <w:szCs w:val="20"/>
        </w:rPr>
        <w:t>Utilitatis</w:t>
      </w:r>
      <w:proofErr w:type="spellEnd"/>
      <w:r w:rsidRPr="00883ECF">
        <w:rPr>
          <w:rFonts w:ascii="Aptos" w:eastAsia="Aptos" w:hAnsi="Aptos" w:cs="Aptos"/>
          <w:color w:val="000000" w:themeColor="text1"/>
          <w:sz w:val="20"/>
          <w:szCs w:val="20"/>
        </w:rPr>
        <w:t xml:space="preserve"> e Utilitalia, a cui hanno contribuito </w:t>
      </w:r>
      <w:proofErr w:type="spellStart"/>
      <w:r w:rsidRPr="00883ECF">
        <w:rPr>
          <w:rFonts w:ascii="Aptos" w:eastAsia="Aptos" w:hAnsi="Aptos" w:cs="Aptos"/>
          <w:color w:val="000000" w:themeColor="text1"/>
          <w:sz w:val="20"/>
          <w:szCs w:val="20"/>
        </w:rPr>
        <w:t>Bioreal</w:t>
      </w:r>
      <w:proofErr w:type="spellEnd"/>
      <w:r w:rsidRPr="00883ECF">
        <w:rPr>
          <w:rFonts w:ascii="Aptos" w:eastAsia="Aptos" w:hAnsi="Aptos" w:cs="Aptos"/>
          <w:color w:val="000000" w:themeColor="text1"/>
          <w:sz w:val="20"/>
          <w:szCs w:val="20"/>
        </w:rPr>
        <w:t xml:space="preserve">, </w:t>
      </w:r>
      <w:proofErr w:type="spellStart"/>
      <w:r w:rsidRPr="00883ECF">
        <w:rPr>
          <w:rFonts w:ascii="Aptos" w:eastAsia="Aptos" w:hAnsi="Aptos" w:cs="Aptos"/>
          <w:color w:val="000000" w:themeColor="text1"/>
          <w:sz w:val="20"/>
          <w:szCs w:val="20"/>
        </w:rPr>
        <w:t>Hypercube</w:t>
      </w:r>
      <w:proofErr w:type="spellEnd"/>
      <w:r w:rsidRPr="00883ECF">
        <w:rPr>
          <w:rFonts w:ascii="Aptos" w:eastAsia="Aptos" w:hAnsi="Aptos" w:cs="Aptos"/>
          <w:color w:val="000000" w:themeColor="text1"/>
          <w:sz w:val="20"/>
          <w:szCs w:val="20"/>
        </w:rPr>
        <w:t xml:space="preserve"> e Gruppo CAP, presentato </w:t>
      </w:r>
      <w:r w:rsidR="00833756">
        <w:rPr>
          <w:rFonts w:ascii="Aptos" w:eastAsia="Aptos" w:hAnsi="Aptos" w:cs="Aptos"/>
          <w:color w:val="000000" w:themeColor="text1"/>
          <w:sz w:val="20"/>
          <w:szCs w:val="20"/>
        </w:rPr>
        <w:t>ad Ecomondo</w:t>
      </w:r>
      <w:r w:rsidRPr="00883ECF">
        <w:rPr>
          <w:rFonts w:ascii="Aptos" w:eastAsia="Aptos" w:hAnsi="Aptos" w:cs="Aptos"/>
          <w:color w:val="000000" w:themeColor="text1"/>
          <w:sz w:val="20"/>
          <w:szCs w:val="20"/>
        </w:rPr>
        <w:t xml:space="preserve"> in anticipazione del nuovo Blue Book (marzo 2026). All'evento sono intervenuti: Mario Rosario Mazzola, presidente Fondazione </w:t>
      </w:r>
      <w:proofErr w:type="spellStart"/>
      <w:r w:rsidRPr="00883ECF">
        <w:rPr>
          <w:rFonts w:ascii="Aptos" w:eastAsia="Aptos" w:hAnsi="Aptos" w:cs="Aptos"/>
          <w:color w:val="000000" w:themeColor="text1"/>
          <w:sz w:val="20"/>
          <w:szCs w:val="20"/>
        </w:rPr>
        <w:t>Utilitatis</w:t>
      </w:r>
      <w:proofErr w:type="spellEnd"/>
      <w:r w:rsidRPr="00883ECF">
        <w:rPr>
          <w:rFonts w:ascii="Aptos" w:eastAsia="Aptos" w:hAnsi="Aptos" w:cs="Aptos"/>
          <w:color w:val="000000" w:themeColor="text1"/>
          <w:sz w:val="20"/>
          <w:szCs w:val="20"/>
        </w:rPr>
        <w:t xml:space="preserve">, Annamaria Barrile, direttore generale Utilitalia, le On. Patty L’Abbate </w:t>
      </w:r>
      <w:proofErr w:type="gramStart"/>
      <w:r w:rsidRPr="00883ECF">
        <w:rPr>
          <w:rFonts w:ascii="Aptos" w:eastAsia="Aptos" w:hAnsi="Aptos" w:cs="Aptos"/>
          <w:color w:val="000000" w:themeColor="text1"/>
          <w:sz w:val="20"/>
          <w:szCs w:val="20"/>
        </w:rPr>
        <w:t>e</w:t>
      </w:r>
      <w:proofErr w:type="gramEnd"/>
      <w:r w:rsidRPr="00883ECF">
        <w:rPr>
          <w:rFonts w:ascii="Aptos" w:eastAsia="Aptos" w:hAnsi="Aptos" w:cs="Aptos"/>
          <w:color w:val="000000" w:themeColor="text1"/>
          <w:sz w:val="20"/>
          <w:szCs w:val="20"/>
        </w:rPr>
        <w:t xml:space="preserve"> Erika Mazzetti e rappresentanti di </w:t>
      </w:r>
      <w:proofErr w:type="spellStart"/>
      <w:r w:rsidRPr="00883ECF">
        <w:rPr>
          <w:rFonts w:ascii="Aptos" w:eastAsia="Aptos" w:hAnsi="Aptos" w:cs="Aptos"/>
          <w:color w:val="000000" w:themeColor="text1"/>
          <w:sz w:val="20"/>
          <w:szCs w:val="20"/>
        </w:rPr>
        <w:t>Hypercub</w:t>
      </w:r>
      <w:proofErr w:type="spellEnd"/>
      <w:r w:rsidRPr="00883ECF">
        <w:rPr>
          <w:rFonts w:ascii="Aptos" w:eastAsia="Aptos" w:hAnsi="Aptos" w:cs="Aptos"/>
          <w:color w:val="000000" w:themeColor="text1"/>
          <w:sz w:val="20"/>
          <w:szCs w:val="20"/>
        </w:rPr>
        <w:t xml:space="preserve">, </w:t>
      </w:r>
      <w:proofErr w:type="spellStart"/>
      <w:r w:rsidRPr="00883ECF">
        <w:rPr>
          <w:rFonts w:ascii="Aptos" w:eastAsia="Aptos" w:hAnsi="Aptos" w:cs="Aptos"/>
          <w:color w:val="000000" w:themeColor="text1"/>
          <w:sz w:val="20"/>
          <w:szCs w:val="20"/>
        </w:rPr>
        <w:t>Bioreal</w:t>
      </w:r>
      <w:proofErr w:type="spellEnd"/>
      <w:r w:rsidRPr="00883ECF">
        <w:rPr>
          <w:rFonts w:ascii="Aptos" w:eastAsia="Aptos" w:hAnsi="Aptos" w:cs="Aptos"/>
          <w:color w:val="000000" w:themeColor="text1"/>
          <w:sz w:val="20"/>
          <w:szCs w:val="20"/>
        </w:rPr>
        <w:t xml:space="preserve"> e Gruppo CAP. In collegamento per le riflessioni conclusive, Enrico Pezzoli, amministratore delegato di Acea Acqua. Sempre a Ecomondo, nei giorni scorsi Utilitalia ha presentato la </w:t>
      </w:r>
      <w:proofErr w:type="gramStart"/>
      <w:r w:rsidRPr="00883ECF">
        <w:rPr>
          <w:rFonts w:ascii="Aptos" w:eastAsia="Aptos" w:hAnsi="Aptos" w:cs="Aptos"/>
          <w:color w:val="000000" w:themeColor="text1"/>
          <w:sz w:val="20"/>
          <w:szCs w:val="20"/>
        </w:rPr>
        <w:t>6ª</w:t>
      </w:r>
      <w:proofErr w:type="gramEnd"/>
      <w:r w:rsidRPr="00883ECF">
        <w:rPr>
          <w:rFonts w:ascii="Aptos" w:eastAsia="Aptos" w:hAnsi="Aptos" w:cs="Aptos"/>
          <w:color w:val="000000" w:themeColor="text1"/>
          <w:sz w:val="20"/>
          <w:szCs w:val="20"/>
        </w:rPr>
        <w:t xml:space="preserve"> edizione dello studio “</w:t>
      </w:r>
      <w:r w:rsidRPr="003353AC">
        <w:rPr>
          <w:rFonts w:ascii="Aptos" w:eastAsia="Aptos" w:hAnsi="Aptos" w:cs="Aptos"/>
          <w:i/>
          <w:iCs/>
          <w:color w:val="000000" w:themeColor="text1"/>
          <w:sz w:val="20"/>
          <w:szCs w:val="20"/>
        </w:rPr>
        <w:t>Rifiuti urbani, fabbisogni impiantistici attuali e al 2035</w:t>
      </w:r>
      <w:r w:rsidRPr="00883ECF">
        <w:rPr>
          <w:rFonts w:ascii="Aptos" w:eastAsia="Aptos" w:hAnsi="Aptos" w:cs="Aptos"/>
          <w:color w:val="000000" w:themeColor="text1"/>
          <w:sz w:val="20"/>
          <w:szCs w:val="20"/>
        </w:rPr>
        <w:t>” e il Rapporto di Sostenibilità “Il ruolo delle utilities nella costruzione di un futuro sostenibile”.</w:t>
      </w:r>
    </w:p>
    <w:p w14:paraId="6FC12C45" w14:textId="77777777" w:rsidR="00E13951" w:rsidRPr="00E14B9D" w:rsidRDefault="00E13951" w:rsidP="0033670D">
      <w:pPr>
        <w:shd w:val="clear" w:color="auto" w:fill="FFFFFF" w:themeFill="background1"/>
        <w:spacing w:after="0" w:line="240" w:lineRule="auto"/>
        <w:jc w:val="both"/>
        <w:rPr>
          <w:rFonts w:ascii="Aptos" w:eastAsia="Aptos" w:hAnsi="Aptos" w:cs="Aptos"/>
          <w:color w:val="000000" w:themeColor="text1"/>
          <w:sz w:val="20"/>
          <w:szCs w:val="20"/>
        </w:rPr>
      </w:pPr>
    </w:p>
    <w:p w14:paraId="6BB61A5A" w14:textId="3EBBFC61" w:rsidR="003E217D" w:rsidRPr="0033670D" w:rsidRDefault="007B4F75" w:rsidP="0033670D">
      <w:pPr>
        <w:shd w:val="clear" w:color="auto" w:fill="FFFFFF" w:themeFill="background1"/>
        <w:spacing w:after="0" w:line="240" w:lineRule="auto"/>
        <w:jc w:val="both"/>
        <w:rPr>
          <w:rFonts w:ascii="Aptos" w:eastAsia="Aptos" w:hAnsi="Aptos" w:cs="Aptos"/>
          <w:b/>
          <w:bCs/>
          <w:color w:val="000000" w:themeColor="text1"/>
          <w:sz w:val="20"/>
          <w:szCs w:val="20"/>
        </w:rPr>
      </w:pPr>
      <w:r w:rsidRPr="4E354179">
        <w:rPr>
          <w:rFonts w:ascii="Aptos" w:eastAsia="Aptos" w:hAnsi="Aptos" w:cs="Aptos"/>
          <w:b/>
          <w:bCs/>
          <w:color w:val="000000" w:themeColor="text1"/>
          <w:sz w:val="20"/>
          <w:szCs w:val="20"/>
        </w:rPr>
        <w:t>RICICLO ITALIANO</w:t>
      </w:r>
      <w:r w:rsidR="006A272A">
        <w:rPr>
          <w:rFonts w:ascii="Aptos" w:eastAsia="Aptos" w:hAnsi="Aptos" w:cs="Aptos"/>
          <w:b/>
          <w:bCs/>
          <w:color w:val="000000" w:themeColor="text1"/>
          <w:sz w:val="20"/>
          <w:szCs w:val="20"/>
        </w:rPr>
        <w:t xml:space="preserve"> TRA SFIDE E OPPORTUNITÀ</w:t>
      </w:r>
    </w:p>
    <w:p w14:paraId="136921EE" w14:textId="14B891F7" w:rsidR="003E217D" w:rsidRDefault="003E217D" w:rsidP="0033670D">
      <w:pPr>
        <w:shd w:val="clear" w:color="auto" w:fill="FFFFFF" w:themeFill="background1"/>
        <w:spacing w:after="0" w:line="240" w:lineRule="auto"/>
        <w:jc w:val="both"/>
        <w:rPr>
          <w:rFonts w:ascii="Aptos" w:eastAsia="Aptos" w:hAnsi="Aptos" w:cs="Aptos"/>
          <w:color w:val="000000" w:themeColor="text1"/>
          <w:sz w:val="20"/>
          <w:szCs w:val="20"/>
        </w:rPr>
      </w:pPr>
      <w:r w:rsidRPr="5F9C32E6">
        <w:rPr>
          <w:rFonts w:ascii="Aptos" w:eastAsia="Aptos" w:hAnsi="Aptos" w:cs="Aptos"/>
          <w:color w:val="000000" w:themeColor="text1"/>
          <w:sz w:val="20"/>
          <w:szCs w:val="20"/>
        </w:rPr>
        <w:t xml:space="preserve">Sebbene l'industria italiana del riciclo sia un'eccellenza e una risorsa strategica per la decarbonizzazione, dal 2020 l'uso circolare di materia sta vivendo una fase di contrazione. Per rafforzare il ruolo strategico del settore e dare piena sostanza alla </w:t>
      </w:r>
      <w:proofErr w:type="spellStart"/>
      <w:r w:rsidRPr="5F9C32E6">
        <w:rPr>
          <w:rFonts w:ascii="Aptos" w:eastAsia="Aptos" w:hAnsi="Aptos" w:cs="Aptos"/>
          <w:color w:val="000000" w:themeColor="text1"/>
          <w:sz w:val="20"/>
          <w:szCs w:val="20"/>
        </w:rPr>
        <w:t>circular</w:t>
      </w:r>
      <w:proofErr w:type="spellEnd"/>
      <w:r w:rsidRPr="5F9C32E6">
        <w:rPr>
          <w:rFonts w:ascii="Aptos" w:eastAsia="Aptos" w:hAnsi="Aptos" w:cs="Aptos"/>
          <w:color w:val="000000" w:themeColor="text1"/>
          <w:sz w:val="20"/>
          <w:szCs w:val="20"/>
        </w:rPr>
        <w:t xml:space="preserve"> economy, il dibattito mira a colmare il divario esistente tra il livello di circolarità </w:t>
      </w:r>
      <w:r w:rsidR="57C95A2B" w:rsidRPr="5F9C32E6">
        <w:rPr>
          <w:rFonts w:ascii="Aptos" w:eastAsia="Aptos" w:hAnsi="Aptos" w:cs="Aptos"/>
          <w:color w:val="000000" w:themeColor="text1"/>
          <w:sz w:val="20"/>
          <w:szCs w:val="20"/>
        </w:rPr>
        <w:t xml:space="preserve">esistente nell’economia del Paese </w:t>
      </w:r>
      <w:r w:rsidRPr="5F9C32E6">
        <w:rPr>
          <w:rFonts w:ascii="Aptos" w:eastAsia="Aptos" w:hAnsi="Aptos" w:cs="Aptos"/>
          <w:color w:val="000000" w:themeColor="text1"/>
          <w:sz w:val="20"/>
          <w:szCs w:val="20"/>
        </w:rPr>
        <w:t xml:space="preserve">e </w:t>
      </w:r>
      <w:r w:rsidR="090AF42E" w:rsidRPr="5F9C32E6">
        <w:rPr>
          <w:rFonts w:ascii="Aptos" w:eastAsia="Aptos" w:hAnsi="Aptos" w:cs="Aptos"/>
          <w:color w:val="000000" w:themeColor="text1"/>
          <w:sz w:val="20"/>
          <w:szCs w:val="20"/>
        </w:rPr>
        <w:t>quello desiderato, oltre ad esplorare la sua diffusione</w:t>
      </w:r>
      <w:r w:rsidRPr="5F9C32E6">
        <w:rPr>
          <w:rFonts w:ascii="Aptos" w:eastAsia="Aptos" w:hAnsi="Aptos" w:cs="Aptos"/>
          <w:color w:val="000000" w:themeColor="text1"/>
          <w:sz w:val="20"/>
          <w:szCs w:val="20"/>
        </w:rPr>
        <w:t xml:space="preserve"> </w:t>
      </w:r>
      <w:r w:rsidR="090AF42E" w:rsidRPr="5F9C32E6">
        <w:rPr>
          <w:rFonts w:ascii="Aptos" w:eastAsia="Aptos" w:hAnsi="Aptos" w:cs="Aptos"/>
          <w:color w:val="000000" w:themeColor="text1"/>
          <w:sz w:val="20"/>
          <w:szCs w:val="20"/>
        </w:rPr>
        <w:t xml:space="preserve">e </w:t>
      </w:r>
      <w:r w:rsidRPr="5F9C32E6">
        <w:rPr>
          <w:rFonts w:ascii="Aptos" w:eastAsia="Aptos" w:hAnsi="Aptos" w:cs="Aptos"/>
          <w:color w:val="000000" w:themeColor="text1"/>
          <w:sz w:val="20"/>
          <w:szCs w:val="20"/>
        </w:rPr>
        <w:t>applicazione</w:t>
      </w:r>
      <w:r w:rsidR="090AF42E" w:rsidRPr="5F9C32E6">
        <w:rPr>
          <w:rFonts w:ascii="Aptos" w:eastAsia="Aptos" w:hAnsi="Aptos" w:cs="Aptos"/>
          <w:color w:val="000000" w:themeColor="text1"/>
          <w:sz w:val="20"/>
          <w:szCs w:val="20"/>
        </w:rPr>
        <w:t>.</w:t>
      </w:r>
      <w:r w:rsidRPr="5F9C32E6">
        <w:rPr>
          <w:rFonts w:ascii="Aptos" w:eastAsia="Aptos" w:hAnsi="Aptos" w:cs="Aptos"/>
          <w:color w:val="000000" w:themeColor="text1"/>
          <w:sz w:val="20"/>
          <w:szCs w:val="20"/>
        </w:rPr>
        <w:t xml:space="preserve"> Di questo si è discusso durante il convegno "</w:t>
      </w:r>
      <w:r w:rsidRPr="5F9C32E6">
        <w:rPr>
          <w:rFonts w:ascii="Aptos" w:eastAsia="Aptos" w:hAnsi="Aptos" w:cs="Aptos"/>
          <w:i/>
          <w:iCs/>
          <w:color w:val="000000" w:themeColor="text1"/>
          <w:sz w:val="20"/>
          <w:szCs w:val="20"/>
        </w:rPr>
        <w:t>Le aziende alla prova dell'economia circolare</w:t>
      </w:r>
      <w:r w:rsidRPr="5F9C32E6">
        <w:rPr>
          <w:rFonts w:ascii="Aptos" w:eastAsia="Aptos" w:hAnsi="Aptos" w:cs="Aptos"/>
          <w:color w:val="000000" w:themeColor="text1"/>
          <w:sz w:val="20"/>
          <w:szCs w:val="20"/>
        </w:rPr>
        <w:t xml:space="preserve">", organizzato da </w:t>
      </w:r>
      <w:proofErr w:type="spellStart"/>
      <w:r w:rsidRPr="5F9C32E6">
        <w:rPr>
          <w:rFonts w:ascii="Aptos" w:eastAsia="Aptos" w:hAnsi="Aptos" w:cs="Aptos"/>
          <w:color w:val="000000" w:themeColor="text1"/>
          <w:sz w:val="20"/>
          <w:szCs w:val="20"/>
        </w:rPr>
        <w:t>Asso</w:t>
      </w:r>
      <w:r w:rsidR="4A3FF090" w:rsidRPr="5F9C32E6">
        <w:rPr>
          <w:rFonts w:ascii="Aptos" w:eastAsia="Aptos" w:hAnsi="Aptos" w:cs="Aptos"/>
          <w:color w:val="000000" w:themeColor="text1"/>
          <w:sz w:val="20"/>
          <w:szCs w:val="20"/>
        </w:rPr>
        <w:t>a</w:t>
      </w:r>
      <w:r w:rsidRPr="5F9C32E6">
        <w:rPr>
          <w:rFonts w:ascii="Aptos" w:eastAsia="Aptos" w:hAnsi="Aptos" w:cs="Aptos"/>
          <w:color w:val="000000" w:themeColor="text1"/>
          <w:sz w:val="20"/>
          <w:szCs w:val="20"/>
        </w:rPr>
        <w:t>mbiente</w:t>
      </w:r>
      <w:proofErr w:type="spellEnd"/>
      <w:r w:rsidR="2283C705" w:rsidRPr="5F9C32E6">
        <w:rPr>
          <w:rFonts w:ascii="Aptos" w:eastAsia="Aptos" w:hAnsi="Aptos" w:cs="Aptos"/>
          <w:color w:val="000000" w:themeColor="text1"/>
          <w:sz w:val="20"/>
          <w:szCs w:val="20"/>
        </w:rPr>
        <w:t xml:space="preserve">. </w:t>
      </w:r>
      <w:r w:rsidR="49DDA0D5" w:rsidRPr="5F9C32E6">
        <w:rPr>
          <w:rFonts w:ascii="Aptos" w:eastAsia="Aptos" w:hAnsi="Aptos" w:cs="Aptos"/>
          <w:color w:val="000000" w:themeColor="text1"/>
          <w:sz w:val="20"/>
          <w:szCs w:val="20"/>
        </w:rPr>
        <w:t xml:space="preserve"> </w:t>
      </w:r>
      <w:r w:rsidR="000C68DD" w:rsidRPr="5F9C32E6">
        <w:rPr>
          <w:rFonts w:ascii="Aptos" w:eastAsia="Aptos" w:hAnsi="Aptos" w:cs="Aptos"/>
          <w:color w:val="000000" w:themeColor="text1"/>
          <w:sz w:val="20"/>
          <w:szCs w:val="20"/>
        </w:rPr>
        <w:t>L’evento, i</w:t>
      </w:r>
      <w:r w:rsidRPr="5F9C32E6">
        <w:rPr>
          <w:rFonts w:ascii="Aptos" w:eastAsia="Aptos" w:hAnsi="Aptos" w:cs="Aptos"/>
          <w:color w:val="000000" w:themeColor="text1"/>
          <w:sz w:val="20"/>
          <w:szCs w:val="20"/>
        </w:rPr>
        <w:t>ntrodotto da</w:t>
      </w:r>
      <w:r w:rsidR="4971073D" w:rsidRPr="5F9C32E6">
        <w:rPr>
          <w:rFonts w:ascii="Aptos" w:eastAsia="Aptos" w:hAnsi="Aptos" w:cs="Aptos"/>
          <w:color w:val="000000" w:themeColor="text1"/>
          <w:sz w:val="20"/>
          <w:szCs w:val="20"/>
        </w:rPr>
        <w:t xml:space="preserve"> </w:t>
      </w:r>
      <w:r w:rsidRPr="5F9C32E6">
        <w:rPr>
          <w:rFonts w:ascii="Aptos" w:eastAsia="Aptos" w:hAnsi="Aptos" w:cs="Aptos"/>
          <w:color w:val="000000" w:themeColor="text1"/>
          <w:sz w:val="20"/>
          <w:szCs w:val="20"/>
        </w:rPr>
        <w:t xml:space="preserve">Chicco Testa, </w:t>
      </w:r>
      <w:r w:rsidR="00833756">
        <w:rPr>
          <w:rFonts w:ascii="Aptos" w:eastAsia="Aptos" w:hAnsi="Aptos" w:cs="Aptos"/>
          <w:color w:val="000000" w:themeColor="text1"/>
          <w:sz w:val="20"/>
          <w:szCs w:val="20"/>
        </w:rPr>
        <w:t>p</w:t>
      </w:r>
      <w:r w:rsidR="53B2EFDA" w:rsidRPr="5F9C32E6">
        <w:rPr>
          <w:rFonts w:ascii="Aptos" w:eastAsia="Aptos" w:hAnsi="Aptos" w:cs="Aptos"/>
          <w:color w:val="000000" w:themeColor="text1"/>
          <w:sz w:val="20"/>
          <w:szCs w:val="20"/>
        </w:rPr>
        <w:t xml:space="preserve">residente di </w:t>
      </w:r>
      <w:proofErr w:type="spellStart"/>
      <w:r w:rsidR="53B2EFDA" w:rsidRPr="5F9C32E6">
        <w:rPr>
          <w:rFonts w:ascii="Aptos" w:eastAsia="Aptos" w:hAnsi="Aptos" w:cs="Aptos"/>
          <w:color w:val="000000" w:themeColor="text1"/>
          <w:sz w:val="20"/>
          <w:szCs w:val="20"/>
        </w:rPr>
        <w:t>Assoambiente</w:t>
      </w:r>
      <w:proofErr w:type="spellEnd"/>
      <w:r w:rsidR="1051207E" w:rsidRPr="5F9C32E6">
        <w:rPr>
          <w:rFonts w:ascii="Aptos" w:eastAsia="Aptos" w:hAnsi="Aptos" w:cs="Aptos"/>
          <w:color w:val="000000" w:themeColor="text1"/>
          <w:sz w:val="20"/>
          <w:szCs w:val="20"/>
        </w:rPr>
        <w:t>,</w:t>
      </w:r>
      <w:r w:rsidR="53B2EFDA" w:rsidRPr="5F9C32E6">
        <w:rPr>
          <w:rFonts w:ascii="Aptos" w:eastAsia="Aptos" w:hAnsi="Aptos" w:cs="Aptos"/>
          <w:color w:val="000000" w:themeColor="text1"/>
          <w:sz w:val="20"/>
          <w:szCs w:val="20"/>
        </w:rPr>
        <w:t xml:space="preserve"> </w:t>
      </w:r>
      <w:r w:rsidRPr="5F9C32E6">
        <w:rPr>
          <w:rFonts w:ascii="Aptos" w:eastAsia="Aptos" w:hAnsi="Aptos" w:cs="Aptos"/>
          <w:color w:val="000000" w:themeColor="text1"/>
          <w:sz w:val="20"/>
          <w:szCs w:val="20"/>
        </w:rPr>
        <w:t>e da Donato Berardi (REF)</w:t>
      </w:r>
      <w:r w:rsidR="002016F1" w:rsidRPr="5F9C32E6">
        <w:rPr>
          <w:rFonts w:ascii="Aptos" w:eastAsia="Aptos" w:hAnsi="Aptos" w:cs="Aptos"/>
          <w:color w:val="000000" w:themeColor="text1"/>
          <w:sz w:val="20"/>
          <w:szCs w:val="20"/>
        </w:rPr>
        <w:t>,</w:t>
      </w:r>
      <w:r w:rsidR="003F0966" w:rsidRPr="5F9C32E6">
        <w:rPr>
          <w:rFonts w:ascii="Aptos" w:eastAsia="Aptos" w:hAnsi="Aptos" w:cs="Aptos"/>
          <w:color w:val="000000" w:themeColor="text1"/>
          <w:sz w:val="20"/>
          <w:szCs w:val="20"/>
        </w:rPr>
        <w:t xml:space="preserve"> </w:t>
      </w:r>
      <w:r w:rsidRPr="5F9C32E6">
        <w:rPr>
          <w:rFonts w:ascii="Aptos" w:eastAsia="Aptos" w:hAnsi="Aptos" w:cs="Aptos"/>
          <w:color w:val="000000" w:themeColor="text1"/>
          <w:sz w:val="20"/>
          <w:szCs w:val="20"/>
        </w:rPr>
        <w:t>ha visto la partecipazione di key player istituzionali e industriali</w:t>
      </w:r>
      <w:r w:rsidR="00CC5FA6">
        <w:rPr>
          <w:rFonts w:ascii="Aptos" w:eastAsia="Aptos" w:hAnsi="Aptos" w:cs="Aptos"/>
          <w:color w:val="000000" w:themeColor="text1"/>
          <w:sz w:val="20"/>
          <w:szCs w:val="20"/>
        </w:rPr>
        <w:t xml:space="preserve"> (</w:t>
      </w:r>
      <w:r w:rsidR="00CC5FA6" w:rsidRPr="00CC5FA6">
        <w:rPr>
          <w:rFonts w:ascii="Aptos" w:eastAsia="Aptos" w:hAnsi="Aptos" w:cs="Aptos"/>
          <w:b/>
          <w:bCs/>
          <w:color w:val="000000" w:themeColor="text1"/>
          <w:sz w:val="20"/>
          <w:szCs w:val="20"/>
        </w:rPr>
        <w:t>foto in allegato</w:t>
      </w:r>
      <w:r w:rsidR="00CC5FA6">
        <w:rPr>
          <w:rFonts w:ascii="Aptos" w:eastAsia="Aptos" w:hAnsi="Aptos" w:cs="Aptos"/>
          <w:color w:val="000000" w:themeColor="text1"/>
          <w:sz w:val="20"/>
          <w:szCs w:val="20"/>
        </w:rPr>
        <w:t>).</w:t>
      </w:r>
    </w:p>
    <w:p w14:paraId="7703B37D" w14:textId="77777777" w:rsidR="00B32F91" w:rsidRDefault="00B32F91" w:rsidP="0033670D">
      <w:pPr>
        <w:shd w:val="clear" w:color="auto" w:fill="FFFFFF" w:themeFill="background1"/>
        <w:spacing w:after="0" w:line="240" w:lineRule="auto"/>
        <w:jc w:val="both"/>
        <w:rPr>
          <w:rFonts w:ascii="Aptos" w:eastAsia="Aptos" w:hAnsi="Aptos" w:cs="Aptos"/>
          <w:color w:val="000000" w:themeColor="text1"/>
          <w:sz w:val="20"/>
          <w:szCs w:val="20"/>
        </w:rPr>
      </w:pPr>
    </w:p>
    <w:p w14:paraId="3B676D91" w14:textId="276DDF27" w:rsidR="00B32F91" w:rsidRDefault="00B32F91" w:rsidP="00B32F91">
      <w:pPr>
        <w:shd w:val="clear" w:color="auto" w:fill="FFFFFF" w:themeFill="background1"/>
        <w:spacing w:after="0" w:line="240" w:lineRule="auto"/>
        <w:jc w:val="both"/>
        <w:rPr>
          <w:rFonts w:ascii="Aptos" w:eastAsia="Aptos" w:hAnsi="Aptos" w:cs="Aptos"/>
          <w:color w:val="000000" w:themeColor="text1"/>
          <w:sz w:val="20"/>
          <w:szCs w:val="20"/>
        </w:rPr>
      </w:pPr>
      <w:r w:rsidRPr="1F4DE921">
        <w:rPr>
          <w:rFonts w:ascii="Aptos" w:eastAsia="Aptos" w:hAnsi="Aptos" w:cs="Aptos"/>
          <w:b/>
          <w:bCs/>
          <w:color w:val="000000" w:themeColor="text1"/>
          <w:sz w:val="20"/>
          <w:szCs w:val="20"/>
        </w:rPr>
        <w:t>BLUE ECONOMY</w:t>
      </w:r>
      <w:r w:rsidR="00A774D5">
        <w:rPr>
          <w:rFonts w:ascii="Aptos" w:eastAsia="Aptos" w:hAnsi="Aptos" w:cs="Aptos"/>
          <w:b/>
          <w:bCs/>
          <w:color w:val="000000" w:themeColor="text1"/>
          <w:sz w:val="20"/>
          <w:szCs w:val="20"/>
        </w:rPr>
        <w:t xml:space="preserve">, L’IMPORTANZA DEI </w:t>
      </w:r>
      <w:r w:rsidRPr="786DDD53">
        <w:rPr>
          <w:rFonts w:ascii="Aptos" w:eastAsia="Aptos" w:hAnsi="Aptos" w:cs="Aptos"/>
          <w:b/>
          <w:bCs/>
          <w:color w:val="000000" w:themeColor="text1"/>
          <w:sz w:val="20"/>
          <w:szCs w:val="20"/>
        </w:rPr>
        <w:t xml:space="preserve">CLUSTER </w:t>
      </w:r>
      <w:r w:rsidRPr="43EFA288">
        <w:rPr>
          <w:rFonts w:ascii="Aptos" w:eastAsia="Aptos" w:hAnsi="Aptos" w:cs="Aptos"/>
          <w:b/>
          <w:bCs/>
          <w:color w:val="000000" w:themeColor="text1"/>
          <w:sz w:val="20"/>
          <w:szCs w:val="20"/>
        </w:rPr>
        <w:t>TRANS-</w:t>
      </w:r>
      <w:r w:rsidRPr="121B7270">
        <w:rPr>
          <w:rFonts w:ascii="Aptos" w:eastAsia="Aptos" w:hAnsi="Aptos" w:cs="Aptos"/>
          <w:b/>
          <w:bCs/>
          <w:color w:val="000000" w:themeColor="text1"/>
          <w:sz w:val="20"/>
          <w:szCs w:val="20"/>
        </w:rPr>
        <w:t>MEDITERRANEI</w:t>
      </w:r>
      <w:r w:rsidRPr="5F84386A">
        <w:rPr>
          <w:rFonts w:ascii="Aptos" w:eastAsia="Aptos" w:hAnsi="Aptos" w:cs="Aptos"/>
          <w:b/>
          <w:bCs/>
          <w:color w:val="000000" w:themeColor="text1"/>
          <w:sz w:val="20"/>
          <w:szCs w:val="20"/>
        </w:rPr>
        <w:t xml:space="preserve"> </w:t>
      </w:r>
    </w:p>
    <w:p w14:paraId="4D800BBC" w14:textId="558CFFED" w:rsidR="20149AA8" w:rsidRDefault="00B32F91" w:rsidP="3E2A6283">
      <w:pPr>
        <w:shd w:val="clear" w:color="auto" w:fill="FFFFFF" w:themeFill="background1"/>
        <w:spacing w:after="0" w:line="240" w:lineRule="auto"/>
        <w:jc w:val="both"/>
        <w:rPr>
          <w:rFonts w:ascii="Aptos" w:eastAsia="Aptos" w:hAnsi="Aptos" w:cs="Aptos"/>
          <w:color w:val="000000" w:themeColor="text1"/>
          <w:sz w:val="20"/>
          <w:szCs w:val="20"/>
        </w:rPr>
      </w:pPr>
      <w:r w:rsidRPr="27469109">
        <w:rPr>
          <w:rFonts w:ascii="Aptos" w:eastAsia="Aptos" w:hAnsi="Aptos" w:cs="Aptos"/>
          <w:color w:val="000000" w:themeColor="text1"/>
          <w:sz w:val="20"/>
          <w:szCs w:val="20"/>
        </w:rPr>
        <w:t>L’evento “</w:t>
      </w:r>
      <w:r w:rsidRPr="00C27447">
        <w:rPr>
          <w:rFonts w:ascii="Aptos" w:eastAsia="Aptos" w:hAnsi="Aptos" w:cs="Aptos"/>
          <w:i/>
          <w:iCs/>
          <w:color w:val="000000" w:themeColor="text1"/>
          <w:sz w:val="20"/>
          <w:szCs w:val="20"/>
        </w:rPr>
        <w:t>Blue Horizons: Trans-</w:t>
      </w:r>
      <w:proofErr w:type="spellStart"/>
      <w:r w:rsidRPr="00C27447">
        <w:rPr>
          <w:rFonts w:ascii="Aptos" w:eastAsia="Aptos" w:hAnsi="Aptos" w:cs="Aptos"/>
          <w:i/>
          <w:iCs/>
          <w:color w:val="000000" w:themeColor="text1"/>
          <w:sz w:val="20"/>
          <w:szCs w:val="20"/>
        </w:rPr>
        <w:t>Mediterranean</w:t>
      </w:r>
      <w:proofErr w:type="spellEnd"/>
      <w:r w:rsidRPr="00C27447">
        <w:rPr>
          <w:rFonts w:ascii="Aptos" w:eastAsia="Aptos" w:hAnsi="Aptos" w:cs="Aptos"/>
          <w:i/>
          <w:iCs/>
          <w:color w:val="000000" w:themeColor="text1"/>
          <w:sz w:val="20"/>
          <w:szCs w:val="20"/>
        </w:rPr>
        <w:t xml:space="preserve"> Cluster Collaboration for Innovation in Energy, </w:t>
      </w:r>
      <w:proofErr w:type="spellStart"/>
      <w:r w:rsidRPr="00C27447">
        <w:rPr>
          <w:rFonts w:ascii="Aptos" w:eastAsia="Aptos" w:hAnsi="Aptos" w:cs="Aptos"/>
          <w:i/>
          <w:iCs/>
          <w:color w:val="000000" w:themeColor="text1"/>
          <w:sz w:val="20"/>
          <w:szCs w:val="20"/>
        </w:rPr>
        <w:t>Clean</w:t>
      </w:r>
      <w:proofErr w:type="spellEnd"/>
      <w:r w:rsidRPr="00C27447">
        <w:rPr>
          <w:rFonts w:ascii="Aptos" w:eastAsia="Aptos" w:hAnsi="Aptos" w:cs="Aptos"/>
          <w:i/>
          <w:iCs/>
          <w:color w:val="000000" w:themeColor="text1"/>
          <w:sz w:val="20"/>
          <w:szCs w:val="20"/>
        </w:rPr>
        <w:t xml:space="preserve"> Tech, and </w:t>
      </w:r>
      <w:proofErr w:type="spellStart"/>
      <w:r w:rsidRPr="00C27447">
        <w:rPr>
          <w:rFonts w:ascii="Aptos" w:eastAsia="Aptos" w:hAnsi="Aptos" w:cs="Aptos"/>
          <w:i/>
          <w:iCs/>
          <w:color w:val="000000" w:themeColor="text1"/>
          <w:sz w:val="20"/>
          <w:szCs w:val="20"/>
        </w:rPr>
        <w:t>Bioeconomy</w:t>
      </w:r>
      <w:proofErr w:type="spellEnd"/>
      <w:r w:rsidRPr="27469109">
        <w:rPr>
          <w:rFonts w:ascii="Aptos" w:eastAsia="Aptos" w:hAnsi="Aptos" w:cs="Aptos"/>
          <w:color w:val="000000" w:themeColor="text1"/>
          <w:sz w:val="20"/>
          <w:szCs w:val="20"/>
        </w:rPr>
        <w:t xml:space="preserve">”, in tre sessioni verticali, ha analizzato l’importanza dei cluster della blue economy per stimolare l’innovazione e potenziare il sistema scientifico e industriale dell’area mediterranea: dalla rilevanza delle politiche e priorità governative per la cooperazione transnazionale tra cluster, con strumenti come l’Ocean </w:t>
      </w:r>
      <w:proofErr w:type="spellStart"/>
      <w:r w:rsidRPr="27469109">
        <w:rPr>
          <w:rFonts w:ascii="Aptos" w:eastAsia="Aptos" w:hAnsi="Aptos" w:cs="Aptos"/>
          <w:color w:val="000000" w:themeColor="text1"/>
          <w:sz w:val="20"/>
          <w:szCs w:val="20"/>
        </w:rPr>
        <w:t>Pact</w:t>
      </w:r>
      <w:proofErr w:type="spellEnd"/>
      <w:r w:rsidRPr="27469109">
        <w:rPr>
          <w:rFonts w:ascii="Aptos" w:eastAsia="Aptos" w:hAnsi="Aptos" w:cs="Aptos"/>
          <w:color w:val="000000" w:themeColor="text1"/>
          <w:sz w:val="20"/>
          <w:szCs w:val="20"/>
        </w:rPr>
        <w:t xml:space="preserve"> e il </w:t>
      </w:r>
      <w:proofErr w:type="spellStart"/>
      <w:r w:rsidRPr="27469109">
        <w:rPr>
          <w:rFonts w:ascii="Aptos" w:eastAsia="Aptos" w:hAnsi="Aptos" w:cs="Aptos"/>
          <w:color w:val="000000" w:themeColor="text1"/>
          <w:sz w:val="20"/>
          <w:szCs w:val="20"/>
        </w:rPr>
        <w:t>Pact</w:t>
      </w:r>
      <w:proofErr w:type="spellEnd"/>
      <w:r w:rsidRPr="27469109">
        <w:rPr>
          <w:rFonts w:ascii="Aptos" w:eastAsia="Aptos" w:hAnsi="Aptos" w:cs="Aptos"/>
          <w:color w:val="000000" w:themeColor="text1"/>
          <w:sz w:val="20"/>
          <w:szCs w:val="20"/>
        </w:rPr>
        <w:t xml:space="preserve"> for the </w:t>
      </w:r>
      <w:proofErr w:type="spellStart"/>
      <w:r w:rsidRPr="27469109">
        <w:rPr>
          <w:rFonts w:ascii="Aptos" w:eastAsia="Aptos" w:hAnsi="Aptos" w:cs="Aptos"/>
          <w:color w:val="000000" w:themeColor="text1"/>
          <w:sz w:val="20"/>
          <w:szCs w:val="20"/>
        </w:rPr>
        <w:t>Mediterranean</w:t>
      </w:r>
      <w:proofErr w:type="spellEnd"/>
      <w:r w:rsidRPr="27469109">
        <w:rPr>
          <w:rFonts w:ascii="Aptos" w:eastAsia="Aptos" w:hAnsi="Aptos" w:cs="Aptos"/>
          <w:color w:val="000000" w:themeColor="text1"/>
          <w:sz w:val="20"/>
          <w:szCs w:val="20"/>
        </w:rPr>
        <w:t>, al loro ruolo nella collaborazione tra mondo accademico e industria e come abilitatori delle applicazioni industriali e della competitività del mercato nella Blue Economy. Al convegno, presieduto da Giorgio Ricci Maccarini e Sara Tedesco di Cluster tecnologico nazionale BIG e da Luca Marangoni di CINEA, sono intervenuti vari rappresentanti dei cluster del Mediterraneo.</w:t>
      </w:r>
    </w:p>
    <w:p w14:paraId="3E32A609" w14:textId="78D17B84" w:rsidR="3E2A6283" w:rsidRDefault="3E2A6283" w:rsidP="3E2A6283">
      <w:pPr>
        <w:shd w:val="clear" w:color="auto" w:fill="FFFFFF" w:themeFill="background1"/>
        <w:spacing w:after="0" w:line="240" w:lineRule="auto"/>
        <w:jc w:val="both"/>
        <w:rPr>
          <w:rFonts w:ascii="Aptos" w:eastAsia="Aptos" w:hAnsi="Aptos" w:cs="Aptos"/>
          <w:color w:val="000000" w:themeColor="text1"/>
          <w:sz w:val="20"/>
          <w:szCs w:val="20"/>
        </w:rPr>
      </w:pPr>
    </w:p>
    <w:p w14:paraId="5612B284" w14:textId="3F8580FB" w:rsidR="00292E9C" w:rsidRDefault="003A44BA" w:rsidP="504FEE1F">
      <w:pPr>
        <w:shd w:val="clear" w:color="auto" w:fill="FFFFFF" w:themeFill="background1"/>
        <w:spacing w:after="0" w:line="240" w:lineRule="auto"/>
        <w:jc w:val="both"/>
        <w:rPr>
          <w:rFonts w:ascii="Aptos" w:eastAsia="Calibri" w:hAnsi="Aptos" w:cs="Calibri"/>
          <w:color w:val="000000" w:themeColor="text1"/>
          <w:sz w:val="20"/>
          <w:szCs w:val="20"/>
        </w:rPr>
      </w:pPr>
      <w:r>
        <w:rPr>
          <w:rFonts w:ascii="Aptos" w:eastAsia="Calibri" w:hAnsi="Aptos" w:cs="Calibri"/>
          <w:color w:val="000000" w:themeColor="text1"/>
          <w:sz w:val="20"/>
          <w:szCs w:val="20"/>
        </w:rPr>
        <w:t>Tra gli appuntamenti di domani</w:t>
      </w:r>
      <w:r w:rsidR="00FF1AB3">
        <w:rPr>
          <w:rFonts w:ascii="Aptos" w:eastAsia="Calibri" w:hAnsi="Aptos" w:cs="Calibri"/>
          <w:color w:val="000000" w:themeColor="text1"/>
          <w:sz w:val="20"/>
          <w:szCs w:val="20"/>
        </w:rPr>
        <w:t xml:space="preserve"> da seguire si segnalano:</w:t>
      </w:r>
    </w:p>
    <w:p w14:paraId="0F75019F" w14:textId="77777777" w:rsidR="00FF1AB3" w:rsidRDefault="00FF1AB3" w:rsidP="504FEE1F">
      <w:pPr>
        <w:shd w:val="clear" w:color="auto" w:fill="FFFFFF" w:themeFill="background1"/>
        <w:spacing w:after="0" w:line="240" w:lineRule="auto"/>
        <w:jc w:val="both"/>
        <w:rPr>
          <w:rFonts w:ascii="Aptos" w:eastAsia="Calibri" w:hAnsi="Aptos" w:cs="Calibri"/>
          <w:color w:val="000000" w:themeColor="text1"/>
          <w:sz w:val="20"/>
          <w:szCs w:val="20"/>
        </w:rPr>
      </w:pPr>
    </w:p>
    <w:p w14:paraId="71B09C82" w14:textId="00010D08" w:rsidR="00251DD2" w:rsidRPr="00FF0AD1" w:rsidRDefault="0A202CC8" w:rsidP="00251DD2">
      <w:pPr>
        <w:pStyle w:val="Paragrafoelenco"/>
        <w:numPr>
          <w:ilvl w:val="0"/>
          <w:numId w:val="5"/>
        </w:numPr>
        <w:shd w:val="clear" w:color="auto" w:fill="FFFFFF" w:themeFill="background1"/>
        <w:spacing w:after="0" w:line="240" w:lineRule="auto"/>
        <w:jc w:val="both"/>
      </w:pPr>
      <w:r w:rsidRPr="000F0C77">
        <w:rPr>
          <w:rFonts w:ascii="Aptos" w:eastAsia="Calibri" w:hAnsi="Aptos" w:cs="Calibri"/>
          <w:color w:val="000000" w:themeColor="text1"/>
          <w:sz w:val="20"/>
          <w:szCs w:val="20"/>
        </w:rPr>
        <w:t>“</w:t>
      </w:r>
      <w:r w:rsidR="1BE648C0" w:rsidRPr="000F0C77">
        <w:rPr>
          <w:rFonts w:ascii="Aptos" w:eastAsia="Calibri" w:hAnsi="Aptos" w:cs="Calibri"/>
          <w:b/>
          <w:bCs/>
          <w:color w:val="000000" w:themeColor="text1"/>
          <w:sz w:val="20"/>
          <w:szCs w:val="20"/>
        </w:rPr>
        <w:t xml:space="preserve">Green </w:t>
      </w:r>
      <w:r w:rsidR="2A423002" w:rsidRPr="000F0C77">
        <w:rPr>
          <w:rFonts w:ascii="Aptos" w:eastAsia="Calibri" w:hAnsi="Aptos" w:cs="Calibri"/>
          <w:b/>
          <w:bCs/>
          <w:color w:val="000000" w:themeColor="text1"/>
          <w:sz w:val="20"/>
          <w:szCs w:val="20"/>
        </w:rPr>
        <w:t>jobs, capitale del futuro. Tavolo nazionale sulle professioni e le competenze per la sostenibilità</w:t>
      </w:r>
      <w:r w:rsidR="2A423002" w:rsidRPr="000F0C77">
        <w:rPr>
          <w:rFonts w:ascii="Aptos" w:eastAsia="Calibri" w:hAnsi="Aptos" w:cs="Calibri"/>
          <w:color w:val="000000" w:themeColor="text1"/>
          <w:sz w:val="20"/>
          <w:szCs w:val="20"/>
        </w:rPr>
        <w:t>”</w:t>
      </w:r>
      <w:r w:rsidR="622F02B8" w:rsidRPr="000F0C77">
        <w:rPr>
          <w:rFonts w:ascii="Aptos" w:eastAsia="Calibri" w:hAnsi="Aptos" w:cs="Calibri"/>
          <w:color w:val="000000" w:themeColor="text1"/>
          <w:sz w:val="20"/>
          <w:szCs w:val="20"/>
        </w:rPr>
        <w:t xml:space="preserve"> (Innovation Arena – Hall Sud, dalle 10</w:t>
      </w:r>
      <w:r w:rsidR="00733ED5">
        <w:rPr>
          <w:rFonts w:ascii="Aptos" w:eastAsia="Calibri" w:hAnsi="Aptos" w:cs="Calibri"/>
          <w:color w:val="000000" w:themeColor="text1"/>
          <w:sz w:val="20"/>
          <w:szCs w:val="20"/>
        </w:rPr>
        <w:t>.</w:t>
      </w:r>
      <w:r w:rsidR="622F02B8" w:rsidRPr="000F0C77">
        <w:rPr>
          <w:rFonts w:ascii="Aptos" w:eastAsia="Calibri" w:hAnsi="Aptos" w:cs="Calibri"/>
          <w:color w:val="000000" w:themeColor="text1"/>
          <w:sz w:val="20"/>
          <w:szCs w:val="20"/>
        </w:rPr>
        <w:t>00 alle 11</w:t>
      </w:r>
      <w:r w:rsidR="00733ED5">
        <w:rPr>
          <w:rFonts w:ascii="Aptos" w:eastAsia="Calibri" w:hAnsi="Aptos" w:cs="Calibri"/>
          <w:color w:val="000000" w:themeColor="text1"/>
          <w:sz w:val="20"/>
          <w:szCs w:val="20"/>
        </w:rPr>
        <w:t>.</w:t>
      </w:r>
      <w:r w:rsidR="622F02B8" w:rsidRPr="000F0C77">
        <w:rPr>
          <w:rFonts w:ascii="Aptos" w:eastAsia="Calibri" w:hAnsi="Aptos" w:cs="Calibri"/>
          <w:color w:val="000000" w:themeColor="text1"/>
          <w:sz w:val="20"/>
          <w:szCs w:val="20"/>
        </w:rPr>
        <w:t>30)</w:t>
      </w:r>
      <w:r w:rsidR="003C63C7">
        <w:tab/>
      </w:r>
    </w:p>
    <w:p w14:paraId="2D67FD0C" w14:textId="77777777" w:rsidR="0092297F" w:rsidRPr="0092297F" w:rsidRDefault="00D33B81" w:rsidP="0092297F">
      <w:pPr>
        <w:pStyle w:val="Paragrafoelenco"/>
        <w:numPr>
          <w:ilvl w:val="0"/>
          <w:numId w:val="5"/>
        </w:numPr>
        <w:shd w:val="clear" w:color="auto" w:fill="FFFFFF" w:themeFill="background1"/>
        <w:spacing w:after="0" w:line="240" w:lineRule="auto"/>
        <w:jc w:val="both"/>
      </w:pPr>
      <w:r w:rsidRPr="000F0C77">
        <w:rPr>
          <w:rFonts w:ascii="Aptos" w:eastAsia="Calibri" w:hAnsi="Aptos" w:cs="Calibri"/>
          <w:color w:val="000000" w:themeColor="text1"/>
          <w:sz w:val="20"/>
          <w:szCs w:val="20"/>
        </w:rPr>
        <w:t>“</w:t>
      </w:r>
      <w:r w:rsidRPr="000F0C77">
        <w:rPr>
          <w:rFonts w:ascii="Aptos" w:eastAsia="Calibri" w:hAnsi="Aptos" w:cs="Calibri"/>
          <w:b/>
          <w:bCs/>
          <w:color w:val="000000" w:themeColor="text1"/>
          <w:sz w:val="20"/>
          <w:szCs w:val="20"/>
        </w:rPr>
        <w:t>Il nuovo regolamento End-of-Life: una sfida per il settore del fine vita auto</w:t>
      </w:r>
      <w:r w:rsidRPr="000F0C77">
        <w:rPr>
          <w:rFonts w:ascii="Aptos" w:eastAsia="Calibri" w:hAnsi="Aptos" w:cs="Calibri"/>
          <w:color w:val="000000" w:themeColor="text1"/>
          <w:sz w:val="20"/>
          <w:szCs w:val="20"/>
        </w:rPr>
        <w:t>” (Sala Neri 1 Hall Sud, dalle 10</w:t>
      </w:r>
      <w:r w:rsidR="00733ED5">
        <w:rPr>
          <w:rFonts w:ascii="Aptos" w:eastAsia="Calibri" w:hAnsi="Aptos" w:cs="Calibri"/>
          <w:color w:val="000000" w:themeColor="text1"/>
          <w:sz w:val="20"/>
          <w:szCs w:val="20"/>
        </w:rPr>
        <w:t>.</w:t>
      </w:r>
      <w:r w:rsidRPr="000F0C77">
        <w:rPr>
          <w:rFonts w:ascii="Aptos" w:eastAsia="Calibri" w:hAnsi="Aptos" w:cs="Calibri"/>
          <w:color w:val="000000" w:themeColor="text1"/>
          <w:sz w:val="20"/>
          <w:szCs w:val="20"/>
        </w:rPr>
        <w:t>00 alle 13</w:t>
      </w:r>
      <w:r w:rsidR="00733ED5">
        <w:rPr>
          <w:rFonts w:ascii="Aptos" w:eastAsia="Calibri" w:hAnsi="Aptos" w:cs="Calibri"/>
          <w:color w:val="000000" w:themeColor="text1"/>
          <w:sz w:val="20"/>
          <w:szCs w:val="20"/>
        </w:rPr>
        <w:t>.</w:t>
      </w:r>
      <w:r w:rsidRPr="000F0C77">
        <w:rPr>
          <w:rFonts w:ascii="Aptos" w:eastAsia="Calibri" w:hAnsi="Aptos" w:cs="Calibri"/>
          <w:color w:val="000000" w:themeColor="text1"/>
          <w:sz w:val="20"/>
          <w:szCs w:val="20"/>
        </w:rPr>
        <w:t>00)</w:t>
      </w:r>
    </w:p>
    <w:p w14:paraId="0A1E4CA5" w14:textId="17839140" w:rsidR="006522A7" w:rsidRPr="00FF0AD1" w:rsidRDefault="006522A7" w:rsidP="0092297F">
      <w:pPr>
        <w:pStyle w:val="Paragrafoelenco"/>
        <w:numPr>
          <w:ilvl w:val="0"/>
          <w:numId w:val="5"/>
        </w:numPr>
        <w:shd w:val="clear" w:color="auto" w:fill="FFFFFF" w:themeFill="background1"/>
        <w:spacing w:after="0" w:line="240" w:lineRule="auto"/>
        <w:jc w:val="both"/>
      </w:pPr>
      <w:r w:rsidRPr="0092297F">
        <w:rPr>
          <w:rFonts w:ascii="Aptos" w:eastAsia="Calibri" w:hAnsi="Aptos" w:cs="Calibri"/>
          <w:color w:val="000000" w:themeColor="text1"/>
          <w:sz w:val="20"/>
          <w:szCs w:val="20"/>
        </w:rPr>
        <w:t>“</w:t>
      </w:r>
      <w:r w:rsidRPr="0092297F">
        <w:rPr>
          <w:rFonts w:ascii="Aptos" w:eastAsia="Calibri" w:hAnsi="Aptos" w:cs="Calibri"/>
          <w:b/>
          <w:bCs/>
          <w:color w:val="000000" w:themeColor="text1"/>
          <w:sz w:val="20"/>
          <w:szCs w:val="20"/>
        </w:rPr>
        <w:t>Transizione ecologica, foreste e filiere agroindustriali: l’attuazione del regolamento deforestazione (EUDR)</w:t>
      </w:r>
      <w:r w:rsidRPr="0092297F">
        <w:rPr>
          <w:rFonts w:ascii="Aptos" w:eastAsia="Calibri" w:hAnsi="Aptos" w:cs="Calibri"/>
          <w:color w:val="000000" w:themeColor="text1"/>
          <w:sz w:val="20"/>
          <w:szCs w:val="20"/>
        </w:rPr>
        <w:t xml:space="preserve">” (Agorà Augusto – </w:t>
      </w:r>
      <w:proofErr w:type="spellStart"/>
      <w:r w:rsidRPr="0092297F">
        <w:rPr>
          <w:rFonts w:ascii="Aptos" w:eastAsia="Calibri" w:hAnsi="Aptos" w:cs="Calibri"/>
          <w:color w:val="000000" w:themeColor="text1"/>
          <w:sz w:val="20"/>
          <w:szCs w:val="20"/>
        </w:rPr>
        <w:t>Bioeconomy</w:t>
      </w:r>
      <w:proofErr w:type="spellEnd"/>
      <w:r w:rsidR="00853223" w:rsidRPr="0092297F">
        <w:rPr>
          <w:rFonts w:ascii="Aptos" w:eastAsia="Calibri" w:hAnsi="Aptos" w:cs="Calibri"/>
          <w:color w:val="000000" w:themeColor="text1"/>
          <w:sz w:val="20"/>
          <w:szCs w:val="20"/>
        </w:rPr>
        <w:t xml:space="preserve"> Area Hall</w:t>
      </w:r>
      <w:r w:rsidR="005037B9" w:rsidRPr="0092297F">
        <w:rPr>
          <w:rFonts w:ascii="Aptos" w:eastAsia="Calibri" w:hAnsi="Aptos" w:cs="Calibri"/>
          <w:color w:val="000000" w:themeColor="text1"/>
          <w:sz w:val="20"/>
          <w:szCs w:val="20"/>
        </w:rPr>
        <w:t xml:space="preserve"> D1</w:t>
      </w:r>
      <w:r w:rsidRPr="0092297F">
        <w:rPr>
          <w:rFonts w:ascii="Aptos" w:eastAsia="Calibri" w:hAnsi="Aptos" w:cs="Calibri"/>
          <w:color w:val="000000" w:themeColor="text1"/>
          <w:sz w:val="20"/>
          <w:szCs w:val="20"/>
        </w:rPr>
        <w:t>, dalle 10</w:t>
      </w:r>
      <w:r w:rsidR="00733ED5" w:rsidRPr="0092297F">
        <w:rPr>
          <w:rFonts w:ascii="Aptos" w:eastAsia="Calibri" w:hAnsi="Aptos" w:cs="Calibri"/>
          <w:color w:val="000000" w:themeColor="text1"/>
          <w:sz w:val="20"/>
          <w:szCs w:val="20"/>
        </w:rPr>
        <w:t>.</w:t>
      </w:r>
      <w:r w:rsidRPr="0092297F">
        <w:rPr>
          <w:rFonts w:ascii="Aptos" w:eastAsia="Calibri" w:hAnsi="Aptos" w:cs="Calibri"/>
          <w:color w:val="000000" w:themeColor="text1"/>
          <w:sz w:val="20"/>
          <w:szCs w:val="20"/>
        </w:rPr>
        <w:t>00 alle 13</w:t>
      </w:r>
      <w:r w:rsidR="00733ED5" w:rsidRPr="0092297F">
        <w:rPr>
          <w:rFonts w:ascii="Aptos" w:eastAsia="Calibri" w:hAnsi="Aptos" w:cs="Calibri"/>
          <w:color w:val="000000" w:themeColor="text1"/>
          <w:sz w:val="20"/>
          <w:szCs w:val="20"/>
        </w:rPr>
        <w:t>.</w:t>
      </w:r>
      <w:r w:rsidRPr="0092297F">
        <w:rPr>
          <w:rFonts w:ascii="Aptos" w:eastAsia="Calibri" w:hAnsi="Aptos" w:cs="Calibri"/>
          <w:color w:val="000000" w:themeColor="text1"/>
          <w:sz w:val="20"/>
          <w:szCs w:val="20"/>
        </w:rPr>
        <w:t>15)</w:t>
      </w:r>
    </w:p>
    <w:p w14:paraId="49987EE0" w14:textId="5B22D4B8" w:rsidR="00AA7C5E" w:rsidRPr="000F0C77" w:rsidRDefault="00A26354" w:rsidP="004F664B">
      <w:pPr>
        <w:pStyle w:val="Paragrafoelenco"/>
        <w:numPr>
          <w:ilvl w:val="0"/>
          <w:numId w:val="5"/>
        </w:numPr>
        <w:shd w:val="clear" w:color="auto" w:fill="FFFFFF" w:themeFill="background1"/>
        <w:spacing w:after="0" w:line="240" w:lineRule="auto"/>
        <w:jc w:val="both"/>
        <w:rPr>
          <w:rFonts w:ascii="Aptos" w:eastAsia="Calibri" w:hAnsi="Aptos" w:cs="Calibri"/>
          <w:color w:val="000000" w:themeColor="text1"/>
          <w:sz w:val="20"/>
          <w:szCs w:val="20"/>
        </w:rPr>
      </w:pPr>
      <w:r w:rsidRPr="00FF0AD1">
        <w:rPr>
          <w:rFonts w:ascii="Aptos" w:eastAsia="Calibri" w:hAnsi="Aptos" w:cs="Calibri"/>
          <w:color w:val="000000" w:themeColor="text1"/>
          <w:sz w:val="20"/>
          <w:szCs w:val="20"/>
        </w:rPr>
        <w:t>“</w:t>
      </w:r>
      <w:r w:rsidRPr="00FF0AD1">
        <w:rPr>
          <w:rFonts w:ascii="Aptos" w:eastAsia="Calibri" w:hAnsi="Aptos" w:cs="Calibri"/>
          <w:b/>
          <w:bCs/>
          <w:color w:val="000000" w:themeColor="text1"/>
          <w:sz w:val="20"/>
          <w:szCs w:val="20"/>
        </w:rPr>
        <w:t>PFAS e inquinanti emergenti nel ciclo delle acque urbane: rilevamento e rimozione, salute e gestione del rischio</w:t>
      </w:r>
      <w:r w:rsidRPr="00FF0AD1">
        <w:rPr>
          <w:rFonts w:ascii="Aptos" w:eastAsia="Calibri" w:hAnsi="Aptos" w:cs="Calibri"/>
          <w:color w:val="000000" w:themeColor="text1"/>
          <w:sz w:val="20"/>
          <w:szCs w:val="20"/>
        </w:rPr>
        <w:t xml:space="preserve">” (Agorà Tiberio – Water </w:t>
      </w:r>
      <w:proofErr w:type="spellStart"/>
      <w:r w:rsidRPr="00FF0AD1">
        <w:rPr>
          <w:rFonts w:ascii="Aptos" w:eastAsia="Calibri" w:hAnsi="Aptos" w:cs="Calibri"/>
          <w:color w:val="000000" w:themeColor="text1"/>
          <w:sz w:val="20"/>
          <w:szCs w:val="20"/>
        </w:rPr>
        <w:t>Cycle</w:t>
      </w:r>
      <w:proofErr w:type="spellEnd"/>
      <w:r w:rsidRPr="00FF0AD1">
        <w:rPr>
          <w:rFonts w:ascii="Aptos" w:eastAsia="Calibri" w:hAnsi="Aptos" w:cs="Calibri"/>
          <w:color w:val="000000" w:themeColor="text1"/>
          <w:sz w:val="20"/>
          <w:szCs w:val="20"/>
        </w:rPr>
        <w:t xml:space="preserve"> Area Hall D8, dalle 10</w:t>
      </w:r>
      <w:r w:rsidR="00AB58B1">
        <w:rPr>
          <w:rFonts w:ascii="Aptos" w:eastAsia="Calibri" w:hAnsi="Aptos" w:cs="Calibri"/>
          <w:color w:val="000000" w:themeColor="text1"/>
          <w:sz w:val="20"/>
          <w:szCs w:val="20"/>
        </w:rPr>
        <w:t>.</w:t>
      </w:r>
      <w:r w:rsidRPr="00FF0AD1">
        <w:rPr>
          <w:rFonts w:ascii="Aptos" w:eastAsia="Calibri" w:hAnsi="Aptos" w:cs="Calibri"/>
          <w:color w:val="000000" w:themeColor="text1"/>
          <w:sz w:val="20"/>
          <w:szCs w:val="20"/>
        </w:rPr>
        <w:t>00 alle 13</w:t>
      </w:r>
      <w:r w:rsidR="00AB58B1">
        <w:rPr>
          <w:rFonts w:ascii="Aptos" w:eastAsia="Calibri" w:hAnsi="Aptos" w:cs="Calibri"/>
          <w:color w:val="000000" w:themeColor="text1"/>
          <w:sz w:val="20"/>
          <w:szCs w:val="20"/>
        </w:rPr>
        <w:t>.</w:t>
      </w:r>
      <w:r w:rsidRPr="00FF0AD1">
        <w:rPr>
          <w:rFonts w:ascii="Aptos" w:eastAsia="Calibri" w:hAnsi="Aptos" w:cs="Calibri"/>
          <w:color w:val="000000" w:themeColor="text1"/>
          <w:sz w:val="20"/>
          <w:szCs w:val="20"/>
        </w:rPr>
        <w:t>30)</w:t>
      </w:r>
    </w:p>
    <w:p w14:paraId="231ED66F" w14:textId="1DFF16CD" w:rsidR="00CE6EE2" w:rsidRPr="00FF0AD1" w:rsidRDefault="00CE6EE2" w:rsidP="004F664B">
      <w:pPr>
        <w:pStyle w:val="Paragrafoelenco"/>
        <w:numPr>
          <w:ilvl w:val="0"/>
          <w:numId w:val="5"/>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FF0AD1">
        <w:rPr>
          <w:rFonts w:ascii="Aptos" w:eastAsia="Calibri" w:hAnsi="Aptos" w:cs="Calibri"/>
          <w:color w:val="000000" w:themeColor="text1"/>
          <w:sz w:val="20"/>
          <w:szCs w:val="20"/>
          <w:lang w:val="en-US"/>
        </w:rPr>
        <w:t>“</w:t>
      </w:r>
      <w:r w:rsidRPr="00FF0AD1">
        <w:rPr>
          <w:rFonts w:ascii="Aptos" w:eastAsia="Calibri" w:hAnsi="Aptos" w:cs="Calibri"/>
          <w:b/>
          <w:bCs/>
          <w:color w:val="000000" w:themeColor="text1"/>
          <w:sz w:val="20"/>
          <w:szCs w:val="20"/>
          <w:lang w:val="en-US"/>
        </w:rPr>
        <w:t>Strategic EU R&amp;I Projects for the Green Transition in the Mediterranean and Africa</w:t>
      </w:r>
      <w:r w:rsidRPr="00FF0AD1">
        <w:rPr>
          <w:rFonts w:ascii="Aptos" w:eastAsia="Calibri" w:hAnsi="Aptos" w:cs="Calibri"/>
          <w:color w:val="000000" w:themeColor="text1"/>
          <w:sz w:val="20"/>
          <w:szCs w:val="20"/>
          <w:lang w:val="en-US"/>
        </w:rPr>
        <w:t xml:space="preserve">” (Sala </w:t>
      </w:r>
      <w:proofErr w:type="spellStart"/>
      <w:r w:rsidRPr="00FF0AD1">
        <w:rPr>
          <w:rFonts w:ascii="Aptos" w:eastAsia="Calibri" w:hAnsi="Aptos" w:cs="Calibri"/>
          <w:color w:val="000000" w:themeColor="text1"/>
          <w:sz w:val="20"/>
          <w:szCs w:val="20"/>
          <w:lang w:val="en-US"/>
        </w:rPr>
        <w:t>Diotallevi</w:t>
      </w:r>
      <w:proofErr w:type="spellEnd"/>
      <w:r w:rsidRPr="00FF0AD1">
        <w:rPr>
          <w:rFonts w:ascii="Aptos" w:eastAsia="Calibri" w:hAnsi="Aptos" w:cs="Calibri"/>
          <w:color w:val="000000" w:themeColor="text1"/>
          <w:sz w:val="20"/>
          <w:szCs w:val="20"/>
          <w:lang w:val="en-US"/>
        </w:rPr>
        <w:t xml:space="preserve"> 2 Hall Sud, </w:t>
      </w:r>
      <w:proofErr w:type="spellStart"/>
      <w:r w:rsidRPr="00FF0AD1">
        <w:rPr>
          <w:rFonts w:ascii="Aptos" w:eastAsia="Calibri" w:hAnsi="Aptos" w:cs="Calibri"/>
          <w:color w:val="000000" w:themeColor="text1"/>
          <w:sz w:val="20"/>
          <w:szCs w:val="20"/>
          <w:lang w:val="en-US"/>
        </w:rPr>
        <w:t>dalle</w:t>
      </w:r>
      <w:proofErr w:type="spellEnd"/>
      <w:r w:rsidRPr="00FF0AD1">
        <w:rPr>
          <w:rFonts w:ascii="Aptos" w:eastAsia="Calibri" w:hAnsi="Aptos" w:cs="Calibri"/>
          <w:color w:val="000000" w:themeColor="text1"/>
          <w:sz w:val="20"/>
          <w:szCs w:val="20"/>
          <w:lang w:val="en-US"/>
        </w:rPr>
        <w:t xml:space="preserve"> 10</w:t>
      </w:r>
      <w:r w:rsidR="00AB58B1">
        <w:rPr>
          <w:rFonts w:ascii="Aptos" w:eastAsia="Calibri" w:hAnsi="Aptos" w:cs="Calibri"/>
          <w:color w:val="000000" w:themeColor="text1"/>
          <w:sz w:val="20"/>
          <w:szCs w:val="20"/>
          <w:lang w:val="en-US"/>
        </w:rPr>
        <w:t>.</w:t>
      </w:r>
      <w:r w:rsidRPr="00FF0AD1">
        <w:rPr>
          <w:rFonts w:ascii="Aptos" w:eastAsia="Calibri" w:hAnsi="Aptos" w:cs="Calibri"/>
          <w:color w:val="000000" w:themeColor="text1"/>
          <w:sz w:val="20"/>
          <w:szCs w:val="20"/>
          <w:lang w:val="en-US"/>
        </w:rPr>
        <w:t>30 alle 12</w:t>
      </w:r>
      <w:r w:rsidR="00AB58B1">
        <w:rPr>
          <w:rFonts w:ascii="Aptos" w:eastAsia="Calibri" w:hAnsi="Aptos" w:cs="Calibri"/>
          <w:color w:val="000000" w:themeColor="text1"/>
          <w:sz w:val="20"/>
          <w:szCs w:val="20"/>
          <w:lang w:val="en-US"/>
        </w:rPr>
        <w:t>.</w:t>
      </w:r>
      <w:r w:rsidRPr="00FF0AD1">
        <w:rPr>
          <w:rFonts w:ascii="Aptos" w:eastAsia="Calibri" w:hAnsi="Aptos" w:cs="Calibri"/>
          <w:color w:val="000000" w:themeColor="text1"/>
          <w:sz w:val="20"/>
          <w:szCs w:val="20"/>
          <w:lang w:val="en-US"/>
        </w:rPr>
        <w:t>30)</w:t>
      </w:r>
    </w:p>
    <w:p w14:paraId="754C1D65" w14:textId="77777777" w:rsidR="00C56346" w:rsidRDefault="00C56346" w:rsidP="001D3153">
      <w:pPr>
        <w:shd w:val="clear" w:color="auto" w:fill="FFFFFF" w:themeFill="background1"/>
        <w:spacing w:after="0" w:line="240" w:lineRule="auto"/>
        <w:ind w:left="708"/>
        <w:jc w:val="both"/>
        <w:rPr>
          <w:rFonts w:ascii="Aptos" w:eastAsia="Calibri" w:hAnsi="Aptos" w:cs="Calibri"/>
          <w:color w:val="000000" w:themeColor="text1"/>
          <w:sz w:val="20"/>
          <w:szCs w:val="20"/>
          <w:lang w:val="en-GB"/>
        </w:rPr>
      </w:pPr>
    </w:p>
    <w:p w14:paraId="4637C26A" w14:textId="46BC0BD2" w:rsidR="00B93791" w:rsidRPr="000F0C77" w:rsidRDefault="00B93791" w:rsidP="00B86D05">
      <w:pPr>
        <w:shd w:val="clear" w:color="auto" w:fill="FFFFFF" w:themeFill="background1"/>
        <w:spacing w:after="0" w:line="240" w:lineRule="auto"/>
        <w:jc w:val="both"/>
        <w:rPr>
          <w:rFonts w:ascii="Aptos" w:eastAsia="Calibri" w:hAnsi="Aptos" w:cs="Calibri"/>
          <w:color w:val="000000" w:themeColor="text1"/>
          <w:sz w:val="20"/>
          <w:szCs w:val="20"/>
        </w:rPr>
      </w:pPr>
      <w:r>
        <w:rPr>
          <w:rFonts w:ascii="Aptos" w:hAnsi="Aptos"/>
          <w:color w:val="000000"/>
          <w:sz w:val="20"/>
          <w:szCs w:val="20"/>
        </w:rPr>
        <w:t>Il programma eventi completo di Ecomondo 2025 è disponibile al link:  </w:t>
      </w:r>
    </w:p>
    <w:p w14:paraId="642A2CAE" w14:textId="77777777" w:rsidR="00B93791" w:rsidRDefault="00B93791" w:rsidP="00B93791">
      <w:pPr>
        <w:shd w:val="clear" w:color="auto" w:fill="FFFFFF"/>
        <w:jc w:val="both"/>
        <w:textAlignment w:val="baseline"/>
        <w:rPr>
          <w:rFonts w:ascii="Aptos" w:hAnsi="Aptos"/>
          <w:color w:val="242424"/>
          <w:sz w:val="20"/>
          <w:szCs w:val="20"/>
        </w:rPr>
      </w:pPr>
      <w:hyperlink r:id="rId9" w:tgtFrame="_blank" w:tooltip="https://www.ecomondo.com/it/eventi/palinsesto-convegnistico/programma" w:history="1">
        <w:r>
          <w:rPr>
            <w:rStyle w:val="Collegamentoipertestuale"/>
            <w:rFonts w:ascii="Aptos" w:hAnsi="Aptos"/>
            <w:color w:val="467886"/>
            <w:sz w:val="20"/>
            <w:szCs w:val="20"/>
            <w:bdr w:val="none" w:sz="0" w:space="0" w:color="auto" w:frame="1"/>
          </w:rPr>
          <w:t>https://www.ecomondo.com/it/eventi/palinsesto-convegnistico/programma</w:t>
        </w:r>
      </w:hyperlink>
      <w:r>
        <w:rPr>
          <w:rFonts w:ascii="Aptos" w:hAnsi="Aptos"/>
          <w:color w:val="000000"/>
          <w:sz w:val="20"/>
          <w:szCs w:val="20"/>
          <w:bdr w:val="none" w:sz="0" w:space="0" w:color="auto" w:frame="1"/>
        </w:rPr>
        <w:t>  </w:t>
      </w:r>
    </w:p>
    <w:p w14:paraId="699E57B0" w14:textId="6BF9EA5B" w:rsidR="0059778F" w:rsidRPr="00F402A2" w:rsidRDefault="0059778F" w:rsidP="00F402A2">
      <w:pPr>
        <w:shd w:val="clear" w:color="auto" w:fill="FFFFFF"/>
        <w:jc w:val="both"/>
        <w:textAlignment w:val="baseline"/>
        <w:rPr>
          <w:rFonts w:ascii="Aptos" w:hAnsi="Aptos"/>
          <w:color w:val="000000"/>
          <w:sz w:val="18"/>
          <w:szCs w:val="18"/>
        </w:rPr>
      </w:pPr>
    </w:p>
    <w:p w14:paraId="58F5C472"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b/>
          <w:bCs/>
          <w:i/>
          <w:iCs/>
          <w:color w:val="000000"/>
          <w:sz w:val="20"/>
          <w:szCs w:val="20"/>
        </w:rPr>
        <w:t>I PARTNER ISTITUZIONALI</w:t>
      </w:r>
      <w:r w:rsidRPr="004D7E59">
        <w:rPr>
          <w:rStyle w:val="eop"/>
          <w:rFonts w:ascii="Aptos" w:eastAsiaTheme="majorEastAsia" w:hAnsi="Aptos" w:cs="Segoe UI"/>
          <w:i/>
          <w:iCs/>
          <w:color w:val="000000"/>
          <w:sz w:val="20"/>
          <w:szCs w:val="20"/>
        </w:rPr>
        <w:t> </w:t>
      </w:r>
    </w:p>
    <w:p w14:paraId="677E3828" w14:textId="040804BD"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i/>
          <w:iCs/>
          <w:color w:val="000000"/>
          <w:sz w:val="20"/>
          <w:szCs w:val="20"/>
        </w:rPr>
        <w:t xml:space="preserve">Ecomondo 2025 è organizzato da </w:t>
      </w:r>
      <w:proofErr w:type="spellStart"/>
      <w:r w:rsidRPr="004D7E59">
        <w:rPr>
          <w:rStyle w:val="normaltextrun"/>
          <w:rFonts w:ascii="Aptos" w:eastAsiaTheme="majorEastAsia" w:hAnsi="Aptos" w:cs="Segoe UI"/>
          <w:i/>
          <w:iCs/>
          <w:color w:val="000000"/>
          <w:sz w:val="20"/>
          <w:szCs w:val="20"/>
        </w:rPr>
        <w:t>Italian</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Exhibition</w:t>
      </w:r>
      <w:proofErr w:type="spellEnd"/>
      <w:r w:rsidRPr="004D7E59">
        <w:rPr>
          <w:rStyle w:val="normaltextrun"/>
          <w:rFonts w:ascii="Aptos" w:eastAsiaTheme="majorEastAsia" w:hAnsi="Aptos" w:cs="Segoe UI"/>
          <w:i/>
          <w:iCs/>
          <w:color w:val="000000"/>
          <w:sz w:val="20"/>
          <w:szCs w:val="20"/>
        </w:rPr>
        <w:t xml:space="preserve"> Group con la collaborazione di: Commissione Europea; UNIDO ITPO; Ministero dell’Ambiente e della Sicurezza Energetica; MAECI (Ministero degli Affari Esteri e della Cooperazione Istituzionale); Ministero delle Imprese e del Made in </w:t>
      </w:r>
      <w:proofErr w:type="spellStart"/>
      <w:r w:rsidRPr="004D7E59">
        <w:rPr>
          <w:rStyle w:val="normaltextrun"/>
          <w:rFonts w:ascii="Aptos" w:eastAsiaTheme="majorEastAsia" w:hAnsi="Aptos" w:cs="Segoe UI"/>
          <w:i/>
          <w:iCs/>
          <w:color w:val="000000"/>
          <w:sz w:val="20"/>
          <w:szCs w:val="20"/>
        </w:rPr>
        <w:t>Italy</w:t>
      </w:r>
      <w:proofErr w:type="spellEnd"/>
      <w:r w:rsidRPr="004D7E59">
        <w:rPr>
          <w:rStyle w:val="normaltextrun"/>
          <w:rFonts w:ascii="Aptos" w:eastAsiaTheme="majorEastAsia" w:hAnsi="Aptos" w:cs="Segoe UI"/>
          <w:i/>
          <w:iCs/>
          <w:color w:val="000000"/>
          <w:sz w:val="20"/>
          <w:szCs w:val="20"/>
        </w:rPr>
        <w:t xml:space="preserve">; Agenzia ICE - </w:t>
      </w:r>
      <w:proofErr w:type="spellStart"/>
      <w:r w:rsidRPr="004D7E59">
        <w:rPr>
          <w:rStyle w:val="normaltextrun"/>
          <w:rFonts w:ascii="Aptos" w:eastAsiaTheme="majorEastAsia" w:hAnsi="Aptos" w:cs="Segoe UI"/>
          <w:i/>
          <w:iCs/>
          <w:color w:val="000000"/>
          <w:sz w:val="20"/>
          <w:szCs w:val="20"/>
        </w:rPr>
        <w:t>Italian</w:t>
      </w:r>
      <w:proofErr w:type="spellEnd"/>
      <w:r w:rsidRPr="004D7E59">
        <w:rPr>
          <w:rStyle w:val="normaltextrun"/>
          <w:rFonts w:ascii="Aptos" w:eastAsiaTheme="majorEastAsia" w:hAnsi="Aptos" w:cs="Segoe UI"/>
          <w:i/>
          <w:iCs/>
          <w:color w:val="000000"/>
          <w:sz w:val="20"/>
          <w:szCs w:val="20"/>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4D7E59">
        <w:rPr>
          <w:rStyle w:val="normaltextrun"/>
          <w:rFonts w:ascii="Aptos" w:eastAsiaTheme="majorEastAsia" w:hAnsi="Aptos" w:cs="Segoe UI"/>
          <w:i/>
          <w:iCs/>
          <w:color w:val="000000"/>
          <w:sz w:val="20"/>
          <w:szCs w:val="20"/>
        </w:rPr>
        <w:t>Compostatori</w:t>
      </w:r>
      <w:proofErr w:type="spellEnd"/>
      <w:r w:rsidRPr="004D7E59">
        <w:rPr>
          <w:rStyle w:val="normaltextrun"/>
          <w:rFonts w:ascii="Aptos" w:eastAsiaTheme="majorEastAsia" w:hAnsi="Aptos" w:cs="Segoe UI"/>
          <w:i/>
          <w:iCs/>
          <w:color w:val="000000"/>
          <w:sz w:val="20"/>
          <w:szCs w:val="20"/>
        </w:rPr>
        <w:t xml:space="preserve">); CONAI (Consorzio Nazionale Imballaggi); ENEA; </w:t>
      </w:r>
      <w:proofErr w:type="spellStart"/>
      <w:r w:rsidRPr="004D7E59">
        <w:rPr>
          <w:rStyle w:val="normaltextrun"/>
          <w:rFonts w:ascii="Aptos" w:eastAsiaTheme="majorEastAsia" w:hAnsi="Aptos" w:cs="Segoe UI"/>
          <w:i/>
          <w:iCs/>
          <w:color w:val="000000"/>
          <w:sz w:val="20"/>
          <w:szCs w:val="20"/>
        </w:rPr>
        <w:t>Assoambiente</w:t>
      </w:r>
      <w:proofErr w:type="spellEnd"/>
      <w:r w:rsidRPr="004D7E59">
        <w:rPr>
          <w:rStyle w:val="normaltextrun"/>
          <w:rFonts w:ascii="Aptos" w:eastAsiaTheme="majorEastAsia" w:hAnsi="Aptos" w:cs="Segoe UI"/>
          <w:i/>
          <w:iCs/>
          <w:color w:val="000000"/>
          <w:sz w:val="20"/>
          <w:szCs w:val="20"/>
        </w:rPr>
        <w:t xml:space="preserve">; Fondazione per lo Sviluppo Sostenibile; ISPRA (Istituto Superiore per la Protezione e la Ricerca Ambientale); Legambiente; UNICIRCULAR (sezione </w:t>
      </w:r>
      <w:proofErr w:type="spellStart"/>
      <w:r w:rsidRPr="004D7E59">
        <w:rPr>
          <w:rStyle w:val="normaltextrun"/>
          <w:rFonts w:ascii="Aptos" w:eastAsiaTheme="majorEastAsia" w:hAnsi="Aptos" w:cs="Segoe UI"/>
          <w:i/>
          <w:iCs/>
          <w:color w:val="000000"/>
          <w:sz w:val="20"/>
          <w:szCs w:val="20"/>
        </w:rPr>
        <w:t>Assoambiente</w:t>
      </w:r>
      <w:proofErr w:type="spellEnd"/>
      <w:r w:rsidRPr="004D7E59">
        <w:rPr>
          <w:rStyle w:val="normaltextrun"/>
          <w:rFonts w:ascii="Aptos" w:eastAsiaTheme="majorEastAsia" w:hAnsi="Aptos" w:cs="Segoe UI"/>
          <w:i/>
          <w:iCs/>
          <w:color w:val="000000"/>
          <w:sz w:val="20"/>
          <w:szCs w:val="20"/>
        </w:rPr>
        <w:t xml:space="preserve">); UNACEA (Unione Nazionale Aziende Construction </w:t>
      </w:r>
      <w:proofErr w:type="spellStart"/>
      <w:r w:rsidRPr="004D7E59">
        <w:rPr>
          <w:rStyle w:val="normaltextrun"/>
          <w:rFonts w:ascii="Aptos" w:eastAsiaTheme="majorEastAsia" w:hAnsi="Aptos" w:cs="Segoe UI"/>
          <w:i/>
          <w:iCs/>
          <w:color w:val="000000"/>
          <w:sz w:val="20"/>
          <w:szCs w:val="20"/>
        </w:rPr>
        <w:t>Equipment</w:t>
      </w:r>
      <w:proofErr w:type="spellEnd"/>
      <w:r w:rsidRPr="004D7E59">
        <w:rPr>
          <w:rStyle w:val="normaltextrun"/>
          <w:rFonts w:ascii="Aptos" w:eastAsiaTheme="majorEastAsia" w:hAnsi="Aptos" w:cs="Segoe UI"/>
          <w:i/>
          <w:iCs/>
          <w:color w:val="000000"/>
          <w:sz w:val="20"/>
          <w:szCs w:val="20"/>
        </w:rPr>
        <w:t xml:space="preserve"> &amp; </w:t>
      </w:r>
      <w:r w:rsidRPr="004D7E59">
        <w:rPr>
          <w:rStyle w:val="normaltextrun"/>
          <w:rFonts w:ascii="Aptos" w:eastAsiaTheme="majorEastAsia" w:hAnsi="Aptos" w:cs="Segoe UI"/>
          <w:i/>
          <w:iCs/>
          <w:color w:val="000000"/>
          <w:sz w:val="20"/>
          <w:szCs w:val="20"/>
        </w:rPr>
        <w:lastRenderedPageBreak/>
        <w:t xml:space="preserve">Attachments); UTILITALIA; CIHEAM (International Center For </w:t>
      </w:r>
      <w:proofErr w:type="spellStart"/>
      <w:r w:rsidRPr="004D7E59">
        <w:rPr>
          <w:rStyle w:val="normaltextrun"/>
          <w:rFonts w:ascii="Aptos" w:eastAsiaTheme="majorEastAsia" w:hAnsi="Aptos" w:cs="Segoe UI"/>
          <w:i/>
          <w:iCs/>
          <w:color w:val="000000"/>
          <w:sz w:val="20"/>
          <w:szCs w:val="20"/>
        </w:rPr>
        <w:t>Avanced</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Mediterranean</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Agronomic</w:t>
      </w:r>
      <w:proofErr w:type="spellEnd"/>
      <w:r w:rsidRPr="004D7E59">
        <w:rPr>
          <w:rStyle w:val="normaltextrun"/>
          <w:rFonts w:ascii="Aptos" w:eastAsiaTheme="majorEastAsia" w:hAnsi="Aptos" w:cs="Segoe UI"/>
          <w:i/>
          <w:iCs/>
          <w:color w:val="000000"/>
          <w:sz w:val="20"/>
          <w:szCs w:val="20"/>
        </w:rPr>
        <w:t xml:space="preserve"> Studies) CBE JU (</w:t>
      </w:r>
      <w:proofErr w:type="spellStart"/>
      <w:r w:rsidRPr="004D7E59">
        <w:rPr>
          <w:rStyle w:val="normaltextrun"/>
          <w:rFonts w:ascii="Aptos" w:eastAsiaTheme="majorEastAsia" w:hAnsi="Aptos" w:cs="Segoe UI"/>
          <w:i/>
          <w:iCs/>
          <w:color w:val="000000"/>
          <w:sz w:val="20"/>
          <w:szCs w:val="20"/>
        </w:rPr>
        <w:t>Circular</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Bio-based</w:t>
      </w:r>
      <w:proofErr w:type="spellEnd"/>
      <w:r w:rsidRPr="004D7E59">
        <w:rPr>
          <w:rStyle w:val="normaltextrun"/>
          <w:rFonts w:ascii="Aptos" w:eastAsiaTheme="majorEastAsia" w:hAnsi="Aptos" w:cs="Segoe UI"/>
          <w:i/>
          <w:iCs/>
          <w:color w:val="000000"/>
          <w:sz w:val="20"/>
          <w:szCs w:val="20"/>
        </w:rPr>
        <w:t xml:space="preserve"> Europe Joint </w:t>
      </w:r>
      <w:proofErr w:type="spellStart"/>
      <w:r w:rsidRPr="004D7E59">
        <w:rPr>
          <w:rStyle w:val="normaltextrun"/>
          <w:rFonts w:ascii="Aptos" w:eastAsiaTheme="majorEastAsia" w:hAnsi="Aptos" w:cs="Segoe UI"/>
          <w:i/>
          <w:iCs/>
          <w:color w:val="000000"/>
          <w:sz w:val="20"/>
          <w:szCs w:val="20"/>
        </w:rPr>
        <w:t>Undertaking</w:t>
      </w:r>
      <w:proofErr w:type="spellEnd"/>
      <w:r w:rsidRPr="004D7E59">
        <w:rPr>
          <w:rStyle w:val="normaltextrun"/>
          <w:rFonts w:ascii="Aptos" w:eastAsiaTheme="majorEastAsia" w:hAnsi="Aptos" w:cs="Segoe UI"/>
          <w:i/>
          <w:iCs/>
          <w:color w:val="000000"/>
          <w:sz w:val="20"/>
          <w:szCs w:val="20"/>
        </w:rPr>
        <w:t>); EBA (</w:t>
      </w:r>
      <w:proofErr w:type="spellStart"/>
      <w:r w:rsidRPr="004D7E59">
        <w:rPr>
          <w:rStyle w:val="normaltextrun"/>
          <w:rFonts w:ascii="Aptos" w:eastAsiaTheme="majorEastAsia" w:hAnsi="Aptos" w:cs="Segoe UI"/>
          <w:i/>
          <w:iCs/>
          <w:color w:val="000000"/>
          <w:sz w:val="20"/>
          <w:szCs w:val="20"/>
        </w:rPr>
        <w:t>European</w:t>
      </w:r>
      <w:proofErr w:type="spellEnd"/>
      <w:r w:rsidRPr="004D7E59">
        <w:rPr>
          <w:rStyle w:val="normaltextrun"/>
          <w:rFonts w:ascii="Aptos" w:eastAsiaTheme="majorEastAsia" w:hAnsi="Aptos" w:cs="Segoe UI"/>
          <w:i/>
          <w:iCs/>
          <w:color w:val="000000"/>
          <w:sz w:val="20"/>
          <w:szCs w:val="20"/>
        </w:rPr>
        <w:t xml:space="preserve"> Biogas Association); </w:t>
      </w:r>
      <w:proofErr w:type="spellStart"/>
      <w:r w:rsidRPr="004D7E59">
        <w:rPr>
          <w:rStyle w:val="normaltextrun"/>
          <w:rFonts w:ascii="Aptos" w:eastAsiaTheme="majorEastAsia" w:hAnsi="Aptos" w:cs="Segoe UI"/>
          <w:i/>
          <w:iCs/>
          <w:color w:val="000000"/>
          <w:sz w:val="20"/>
          <w:szCs w:val="20"/>
        </w:rPr>
        <w:t>European</w:t>
      </w:r>
      <w:proofErr w:type="spellEnd"/>
      <w:r w:rsidRPr="004D7E59">
        <w:rPr>
          <w:rStyle w:val="normaltextrun"/>
          <w:rFonts w:ascii="Aptos" w:eastAsiaTheme="majorEastAsia" w:hAnsi="Aptos" w:cs="Segoe UI"/>
          <w:i/>
          <w:iCs/>
          <w:color w:val="000000"/>
          <w:sz w:val="20"/>
          <w:szCs w:val="20"/>
        </w:rPr>
        <w:t xml:space="preserve"> Environment Agency; ISWA (International Solid Waste Association); WBA (World Biogas Association); Water Europe.</w:t>
      </w:r>
      <w:r w:rsidRPr="004D7E59">
        <w:rPr>
          <w:rStyle w:val="eop"/>
          <w:rFonts w:ascii="Aptos" w:eastAsiaTheme="majorEastAsia" w:hAnsi="Aptos" w:cs="Segoe UI"/>
          <w:i/>
          <w:iCs/>
          <w:color w:val="000000"/>
          <w:sz w:val="20"/>
          <w:szCs w:val="20"/>
        </w:rPr>
        <w:t> </w:t>
      </w:r>
    </w:p>
    <w:p w14:paraId="703D4233"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18"/>
          <w:szCs w:val="18"/>
        </w:rPr>
      </w:pPr>
      <w:r w:rsidRPr="004D7E59">
        <w:rPr>
          <w:rStyle w:val="eop"/>
          <w:rFonts w:ascii="Aptos" w:eastAsiaTheme="majorEastAsia" w:hAnsi="Aptos" w:cs="Segoe UI"/>
          <w:i/>
          <w:iCs/>
          <w:color w:val="000000"/>
          <w:sz w:val="20"/>
          <w:szCs w:val="20"/>
        </w:rPr>
        <w:t> </w:t>
      </w:r>
    </w:p>
    <w:p w14:paraId="79219F67"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ABOUT ECOMONDO 2025</w:t>
      </w:r>
      <w:r w:rsidRPr="007072A0">
        <w:rPr>
          <w:rStyle w:val="eop"/>
          <w:rFonts w:ascii="Aptos" w:eastAsiaTheme="majorEastAsia" w:hAnsi="Aptos" w:cs="Segoe UI"/>
          <w:color w:val="000000"/>
          <w:sz w:val="20"/>
          <w:szCs w:val="20"/>
        </w:rPr>
        <w:t> </w:t>
      </w:r>
    </w:p>
    <w:p w14:paraId="19ED1C72"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Qualifica: </w:t>
      </w:r>
      <w:r w:rsidRPr="007072A0">
        <w:rPr>
          <w:rStyle w:val="normaltextrun"/>
          <w:rFonts w:ascii="Aptos" w:eastAsiaTheme="majorEastAsia" w:hAnsi="Aptos" w:cs="Segoe UI"/>
          <w:color w:val="000000"/>
          <w:sz w:val="20"/>
          <w:szCs w:val="20"/>
        </w:rPr>
        <w:t xml:space="preserve">Fiera internazionale; </w:t>
      </w:r>
      <w:r w:rsidRPr="007072A0">
        <w:rPr>
          <w:rStyle w:val="normaltextrun"/>
          <w:rFonts w:ascii="Aptos" w:eastAsiaTheme="majorEastAsia" w:hAnsi="Aptos" w:cs="Segoe UI"/>
          <w:b/>
          <w:bCs/>
          <w:color w:val="000000"/>
          <w:sz w:val="20"/>
          <w:szCs w:val="20"/>
        </w:rPr>
        <w:t>Organizzazione</w:t>
      </w:r>
      <w:r w:rsidRPr="007072A0">
        <w:rPr>
          <w:rStyle w:val="normaltextrun"/>
          <w:rFonts w:ascii="Aptos" w:eastAsiaTheme="majorEastAsia" w:hAnsi="Aptos" w:cs="Segoe UI"/>
          <w:color w:val="000000"/>
          <w:sz w:val="20"/>
          <w:szCs w:val="20"/>
        </w:rPr>
        <w:t xml:space="preserve">: </w:t>
      </w:r>
      <w:proofErr w:type="spellStart"/>
      <w:r w:rsidRPr="007072A0">
        <w:rPr>
          <w:rStyle w:val="normaltextrun"/>
          <w:rFonts w:ascii="Aptos" w:eastAsiaTheme="majorEastAsia" w:hAnsi="Aptos" w:cs="Segoe UI"/>
          <w:color w:val="000000"/>
          <w:sz w:val="20"/>
          <w:szCs w:val="20"/>
        </w:rPr>
        <w:t>Italian</w:t>
      </w:r>
      <w:proofErr w:type="spellEnd"/>
      <w:r w:rsidRPr="007072A0">
        <w:rPr>
          <w:rStyle w:val="normaltextrun"/>
          <w:rFonts w:ascii="Aptos" w:eastAsiaTheme="majorEastAsia" w:hAnsi="Aptos" w:cs="Segoe UI"/>
          <w:color w:val="000000"/>
          <w:sz w:val="20"/>
          <w:szCs w:val="20"/>
        </w:rPr>
        <w:t xml:space="preserve"> </w:t>
      </w:r>
      <w:proofErr w:type="spellStart"/>
      <w:r w:rsidRPr="007072A0">
        <w:rPr>
          <w:rStyle w:val="normaltextrun"/>
          <w:rFonts w:ascii="Aptos" w:eastAsiaTheme="majorEastAsia" w:hAnsi="Aptos" w:cs="Segoe UI"/>
          <w:color w:val="000000"/>
          <w:sz w:val="20"/>
          <w:szCs w:val="20"/>
        </w:rPr>
        <w:t>Exhibition</w:t>
      </w:r>
      <w:proofErr w:type="spellEnd"/>
      <w:r w:rsidRPr="007072A0">
        <w:rPr>
          <w:rStyle w:val="normaltextrun"/>
          <w:rFonts w:ascii="Aptos" w:eastAsiaTheme="majorEastAsia" w:hAnsi="Aptos" w:cs="Segoe UI"/>
          <w:color w:val="000000"/>
          <w:sz w:val="20"/>
          <w:szCs w:val="20"/>
        </w:rPr>
        <w:t xml:space="preserve"> Group S.p.A.; </w:t>
      </w:r>
      <w:r w:rsidRPr="007072A0">
        <w:rPr>
          <w:rStyle w:val="normaltextrun"/>
          <w:rFonts w:ascii="Aptos" w:eastAsiaTheme="majorEastAsia" w:hAnsi="Aptos" w:cs="Segoe UI"/>
          <w:b/>
          <w:bCs/>
          <w:color w:val="000000"/>
          <w:sz w:val="20"/>
          <w:szCs w:val="20"/>
        </w:rPr>
        <w:t xml:space="preserve">Periodicità: </w:t>
      </w:r>
      <w:r w:rsidRPr="007072A0">
        <w:rPr>
          <w:rStyle w:val="normaltextrun"/>
          <w:rFonts w:ascii="Aptos" w:eastAsiaTheme="majorEastAsia" w:hAnsi="Aptos" w:cs="Segoe UI"/>
          <w:color w:val="000000"/>
          <w:sz w:val="20"/>
          <w:szCs w:val="20"/>
        </w:rPr>
        <w:t xml:space="preserve">annuale; </w:t>
      </w:r>
      <w:r w:rsidRPr="007072A0">
        <w:rPr>
          <w:rStyle w:val="normaltextrun"/>
          <w:rFonts w:ascii="Aptos" w:eastAsiaTheme="majorEastAsia" w:hAnsi="Aptos" w:cs="Segoe UI"/>
          <w:b/>
          <w:bCs/>
          <w:color w:val="000000"/>
          <w:sz w:val="20"/>
          <w:szCs w:val="20"/>
        </w:rPr>
        <w:t>Edizione</w:t>
      </w:r>
      <w:r w:rsidRPr="007072A0">
        <w:rPr>
          <w:rStyle w:val="normaltextrun"/>
          <w:rFonts w:ascii="Aptos" w:eastAsiaTheme="majorEastAsia" w:hAnsi="Aptos" w:cs="Segoe UI"/>
          <w:color w:val="000000"/>
          <w:sz w:val="20"/>
          <w:szCs w:val="20"/>
        </w:rPr>
        <w:t xml:space="preserve">: 28ª; </w:t>
      </w:r>
      <w:r w:rsidRPr="007072A0">
        <w:rPr>
          <w:rStyle w:val="normaltextrun"/>
          <w:rFonts w:ascii="Aptos" w:eastAsiaTheme="majorEastAsia" w:hAnsi="Aptos" w:cs="Segoe UI"/>
          <w:b/>
          <w:bCs/>
          <w:color w:val="000000"/>
          <w:sz w:val="20"/>
          <w:szCs w:val="20"/>
        </w:rPr>
        <w:t xml:space="preserve">Date: </w:t>
      </w:r>
      <w:r w:rsidRPr="007072A0">
        <w:rPr>
          <w:rStyle w:val="normaltextrun"/>
          <w:rFonts w:ascii="Aptos" w:eastAsiaTheme="majorEastAsia" w:hAnsi="Aptos" w:cs="Segoe UI"/>
          <w:color w:val="000000"/>
          <w:sz w:val="20"/>
          <w:szCs w:val="20"/>
        </w:rPr>
        <w:t xml:space="preserve">4-7 novembre 2025; </w:t>
      </w:r>
      <w:r w:rsidRPr="007072A0">
        <w:rPr>
          <w:rStyle w:val="normaltextrun"/>
          <w:rFonts w:ascii="Aptos" w:eastAsiaTheme="majorEastAsia" w:hAnsi="Aptos" w:cs="Segoe UI"/>
          <w:b/>
          <w:bCs/>
          <w:color w:val="000000"/>
          <w:sz w:val="20"/>
          <w:szCs w:val="20"/>
        </w:rPr>
        <w:t>mail</w:t>
      </w:r>
      <w:r w:rsidRPr="007072A0">
        <w:rPr>
          <w:rStyle w:val="normaltextrun"/>
          <w:rFonts w:ascii="Aptos" w:eastAsiaTheme="majorEastAsia" w:hAnsi="Aptos" w:cs="Segoe UI"/>
          <w:color w:val="000000"/>
          <w:sz w:val="20"/>
          <w:szCs w:val="20"/>
        </w:rPr>
        <w:t xml:space="preserve">: </w:t>
      </w:r>
      <w:hyperlink r:id="rId10" w:tgtFrame="_blank" w:history="1">
        <w:r w:rsidRPr="007072A0">
          <w:rPr>
            <w:rStyle w:val="normaltextrun"/>
            <w:rFonts w:ascii="Aptos" w:eastAsiaTheme="majorEastAsia" w:hAnsi="Aptos" w:cs="Segoe UI"/>
            <w:color w:val="467886"/>
            <w:sz w:val="20"/>
            <w:szCs w:val="20"/>
            <w:u w:val="single"/>
          </w:rPr>
          <w:t>ecomondo@iegexpo.it</w:t>
        </w:r>
      </w:hyperlink>
      <w:hyperlink r:id="rId11"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Website: </w:t>
      </w:r>
      <w:hyperlink r:id="rId12" w:tgtFrame="_blank" w:history="1">
        <w:r w:rsidRPr="007072A0">
          <w:rPr>
            <w:rStyle w:val="normaltextrun"/>
            <w:rFonts w:ascii="Aptos" w:eastAsiaTheme="majorEastAsia" w:hAnsi="Aptos" w:cs="Segoe UI"/>
            <w:color w:val="467886"/>
            <w:sz w:val="20"/>
            <w:szCs w:val="20"/>
            <w:u w:val="single"/>
          </w:rPr>
          <w:t>www.ecomondo.com</w:t>
        </w:r>
      </w:hyperlink>
      <w:hyperlink r:id="rId13"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Facebook</w:t>
      </w:r>
      <w:r w:rsidRPr="007072A0">
        <w:rPr>
          <w:rStyle w:val="normaltextrun"/>
          <w:rFonts w:ascii="Aptos" w:eastAsiaTheme="majorEastAsia" w:hAnsi="Aptos" w:cs="Segoe UI"/>
          <w:color w:val="000000"/>
          <w:sz w:val="20"/>
          <w:szCs w:val="20"/>
        </w:rPr>
        <w:t xml:space="preserve">: </w:t>
      </w:r>
      <w:hyperlink r:id="rId14" w:tgtFrame="_blank" w:history="1">
        <w:r w:rsidRPr="007072A0">
          <w:rPr>
            <w:rStyle w:val="normaltextrun"/>
            <w:rFonts w:ascii="Aptos" w:eastAsiaTheme="majorEastAsia" w:hAnsi="Aptos" w:cs="Segoe UI"/>
            <w:color w:val="467886"/>
            <w:sz w:val="20"/>
            <w:szCs w:val="20"/>
            <w:u w:val="single"/>
          </w:rPr>
          <w:t>www.facebook.com/EcomondoRimini</w:t>
        </w:r>
      </w:hyperlink>
      <w:hyperlink r:id="rId15"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LinkedIn</w:t>
      </w:r>
      <w:r w:rsidRPr="007072A0">
        <w:rPr>
          <w:rStyle w:val="normaltextrun"/>
          <w:rFonts w:ascii="Aptos" w:eastAsiaTheme="majorEastAsia" w:hAnsi="Aptos" w:cs="Segoe UI"/>
          <w:color w:val="000000"/>
          <w:sz w:val="20"/>
          <w:szCs w:val="20"/>
        </w:rPr>
        <w:t xml:space="preserve">: </w:t>
      </w:r>
      <w:hyperlink r:id="rId16" w:tgtFrame="_blank" w:history="1">
        <w:r w:rsidRPr="007072A0">
          <w:rPr>
            <w:rStyle w:val="normaltextrun"/>
            <w:rFonts w:ascii="Aptos" w:eastAsiaTheme="majorEastAsia" w:hAnsi="Aptos" w:cs="Segoe UI"/>
            <w:color w:val="467886"/>
            <w:sz w:val="20"/>
            <w:szCs w:val="20"/>
            <w:u w:val="single"/>
          </w:rPr>
          <w:t>https://www.linkedin.com/company/ecomondo-the-green-technologies-expo/</w:t>
        </w:r>
      </w:hyperlink>
      <w:r w:rsidRPr="007072A0">
        <w:rPr>
          <w:rStyle w:val="eop"/>
          <w:rFonts w:ascii="Aptos" w:eastAsiaTheme="majorEastAsia" w:hAnsi="Aptos" w:cs="Segoe UI"/>
          <w:color w:val="0000FF"/>
          <w:sz w:val="20"/>
          <w:szCs w:val="20"/>
        </w:rPr>
        <w:t> </w:t>
      </w:r>
    </w:p>
    <w:p w14:paraId="3868F5CA"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FF"/>
          <w:sz w:val="20"/>
          <w:szCs w:val="20"/>
        </w:rPr>
        <w:t> </w:t>
      </w:r>
    </w:p>
    <w:p w14:paraId="2DAA1EF3"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PRESS CONTACT IEG/ECOMONDO 2025</w:t>
      </w:r>
      <w:r w:rsidRPr="007072A0">
        <w:rPr>
          <w:rStyle w:val="eop"/>
          <w:rFonts w:ascii="Aptos" w:eastAsiaTheme="majorEastAsia" w:hAnsi="Aptos" w:cs="Segoe UI"/>
          <w:color w:val="000000"/>
          <w:sz w:val="20"/>
          <w:szCs w:val="20"/>
        </w:rPr>
        <w:t> </w:t>
      </w:r>
    </w:p>
    <w:p w14:paraId="72721E93"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head of media relation &amp; corporate </w:t>
      </w:r>
      <w:proofErr w:type="spellStart"/>
      <w:r w:rsidRPr="007072A0">
        <w:rPr>
          <w:rStyle w:val="normaltextrun"/>
          <w:rFonts w:ascii="Aptos" w:eastAsiaTheme="majorEastAsia" w:hAnsi="Aptos" w:cs="Segoe UI"/>
          <w:b/>
          <w:bCs/>
          <w:color w:val="000000"/>
          <w:sz w:val="20"/>
          <w:szCs w:val="20"/>
        </w:rPr>
        <w:t>communication</w:t>
      </w:r>
      <w:proofErr w:type="spellEnd"/>
      <w:r w:rsidRPr="007072A0">
        <w:rPr>
          <w:rStyle w:val="normaltextrun"/>
          <w:rFonts w:ascii="Aptos" w:eastAsiaTheme="majorEastAsia" w:hAnsi="Aptos" w:cs="Segoe UI"/>
          <w:color w:val="000000"/>
          <w:sz w:val="20"/>
          <w:szCs w:val="20"/>
        </w:rPr>
        <w:t xml:space="preserve">: Elisabetta Vitali; </w:t>
      </w:r>
      <w:r w:rsidRPr="007072A0">
        <w:rPr>
          <w:rStyle w:val="normaltextrun"/>
          <w:rFonts w:ascii="Aptos" w:eastAsiaTheme="majorEastAsia" w:hAnsi="Aptos" w:cs="Segoe UI"/>
          <w:b/>
          <w:bCs/>
          <w:color w:val="000000"/>
          <w:sz w:val="20"/>
          <w:szCs w:val="20"/>
        </w:rPr>
        <w:t>press office manager</w:t>
      </w:r>
      <w:r w:rsidRPr="007072A0">
        <w:rPr>
          <w:rStyle w:val="normaltextrun"/>
          <w:rFonts w:ascii="Aptos" w:eastAsiaTheme="majorEastAsia" w:hAnsi="Aptos" w:cs="Segoe UI"/>
          <w:color w:val="000000"/>
          <w:sz w:val="20"/>
          <w:szCs w:val="20"/>
        </w:rPr>
        <w:t xml:space="preserve">: Pierfrancesco Bellini; </w:t>
      </w:r>
      <w:r w:rsidRPr="007072A0">
        <w:rPr>
          <w:rStyle w:val="normaltextrun"/>
          <w:rFonts w:ascii="Aptos" w:eastAsiaTheme="majorEastAsia" w:hAnsi="Aptos" w:cs="Segoe UI"/>
          <w:b/>
          <w:bCs/>
          <w:color w:val="000000"/>
          <w:sz w:val="20"/>
          <w:szCs w:val="20"/>
        </w:rPr>
        <w:t>international press office coordinator</w:t>
      </w:r>
      <w:r w:rsidRPr="007072A0">
        <w:rPr>
          <w:rStyle w:val="normaltextrun"/>
          <w:rFonts w:ascii="Aptos" w:eastAsiaTheme="majorEastAsia" w:hAnsi="Aptos" w:cs="Segoe UI"/>
          <w:color w:val="000000"/>
          <w:sz w:val="20"/>
          <w:szCs w:val="20"/>
        </w:rPr>
        <w:t>: Silvia Giorgi;</w:t>
      </w:r>
      <w:r w:rsidRPr="007072A0">
        <w:rPr>
          <w:rStyle w:val="normaltextrun"/>
          <w:rFonts w:ascii="Arial" w:eastAsiaTheme="majorEastAsia" w:hAnsi="Arial" w:cs="Arial"/>
          <w:color w:val="000000"/>
          <w:sz w:val="20"/>
          <w:szCs w:val="20"/>
        </w:rPr>
        <w:t> </w:t>
      </w:r>
      <w:hyperlink r:id="rId17" w:tgtFrame="_blank" w:history="1">
        <w:r w:rsidRPr="007072A0">
          <w:rPr>
            <w:rStyle w:val="normaltextrun"/>
            <w:rFonts w:ascii="Aptos" w:eastAsiaTheme="majorEastAsia" w:hAnsi="Aptos" w:cs="Segoe UI"/>
            <w:color w:val="467886"/>
            <w:sz w:val="20"/>
            <w:szCs w:val="20"/>
            <w:u w:val="single"/>
          </w:rPr>
          <w:t>media@iegexpo.it</w:t>
        </w:r>
      </w:hyperlink>
      <w:r w:rsidRPr="007072A0">
        <w:rPr>
          <w:rStyle w:val="eop"/>
          <w:rFonts w:ascii="Aptos" w:eastAsiaTheme="majorEastAsia" w:hAnsi="Aptos" w:cs="Segoe UI"/>
          <w:color w:val="000000"/>
          <w:sz w:val="20"/>
          <w:szCs w:val="20"/>
        </w:rPr>
        <w:t> </w:t>
      </w:r>
    </w:p>
    <w:p w14:paraId="1F0BE67D"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00"/>
          <w:sz w:val="20"/>
          <w:szCs w:val="20"/>
        </w:rPr>
        <w:t> </w:t>
      </w:r>
    </w:p>
    <w:p w14:paraId="26961145"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MEDIA AGENCY IEG/ECOMONDO: Smartitaly Communications</w:t>
      </w:r>
      <w:r w:rsidRPr="007072A0">
        <w:rPr>
          <w:rStyle w:val="eop"/>
          <w:rFonts w:ascii="Aptos" w:eastAsiaTheme="majorEastAsia" w:hAnsi="Aptos" w:cs="Segoe UI"/>
          <w:color w:val="000000"/>
          <w:sz w:val="20"/>
          <w:szCs w:val="20"/>
        </w:rPr>
        <w:t> </w:t>
      </w:r>
    </w:p>
    <w:p w14:paraId="66213EF5"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color w:val="000000"/>
          <w:sz w:val="20"/>
          <w:szCs w:val="20"/>
        </w:rPr>
        <w:t xml:space="preserve">Edoardo Chiesa, +39 333 8744340 - </w:t>
      </w:r>
      <w:hyperlink r:id="rId18" w:tgtFrame="_blank" w:history="1">
        <w:r w:rsidRPr="007072A0">
          <w:rPr>
            <w:rStyle w:val="normaltextrun"/>
            <w:rFonts w:ascii="Aptos" w:eastAsiaTheme="majorEastAsia" w:hAnsi="Aptos" w:cs="Segoe UI"/>
            <w:color w:val="467886"/>
            <w:sz w:val="20"/>
            <w:szCs w:val="20"/>
            <w:u w:val="single"/>
          </w:rPr>
          <w:t>e.chiesa@smartitaly.it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Paola Gervasio, +39 346 6064272 - </w:t>
      </w:r>
      <w:hyperlink r:id="rId19" w:tgtFrame="_blank" w:history="1">
        <w:r w:rsidRPr="007072A0">
          <w:rPr>
            <w:rStyle w:val="normaltextrun"/>
            <w:rFonts w:ascii="Aptos" w:eastAsiaTheme="majorEastAsia" w:hAnsi="Aptos" w:cs="Segoe UI"/>
            <w:color w:val="467886"/>
            <w:sz w:val="20"/>
            <w:szCs w:val="20"/>
            <w:u w:val="single"/>
          </w:rPr>
          <w:t>p.gervasio@smartitaly.it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Francesca Pericolo, +39 327 9861860 - </w:t>
      </w:r>
      <w:hyperlink r:id="rId20" w:tgtFrame="_blank" w:history="1">
        <w:r w:rsidRPr="007072A0">
          <w:rPr>
            <w:rStyle w:val="normaltextrun"/>
            <w:rFonts w:ascii="Aptos" w:eastAsiaTheme="majorEastAsia" w:hAnsi="Aptos" w:cs="Segoe UI"/>
            <w:color w:val="467886"/>
            <w:sz w:val="20"/>
            <w:szCs w:val="20"/>
            <w:u w:val="single"/>
          </w:rPr>
          <w:t>f.pericolo@smartitaly.it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Stampa estera - Andrea Indiano, +39 349 3232557 – </w:t>
      </w:r>
      <w:hyperlink r:id="rId21" w:tgtFrame="_blank" w:history="1">
        <w:r w:rsidRPr="007072A0">
          <w:rPr>
            <w:rStyle w:val="normaltextrun"/>
            <w:rFonts w:ascii="Aptos" w:eastAsiaTheme="majorEastAsia" w:hAnsi="Aptos" w:cs="Segoe UI"/>
            <w:color w:val="467886"/>
            <w:sz w:val="20"/>
            <w:szCs w:val="20"/>
            <w:u w:val="single"/>
          </w:rPr>
          <w:t>a.indiano@smartitaly.it</w:t>
        </w:r>
      </w:hyperlink>
      <w:r w:rsidRPr="007072A0">
        <w:rPr>
          <w:rStyle w:val="normaltextrun"/>
          <w:rFonts w:ascii="Aptos" w:eastAsiaTheme="majorEastAsia" w:hAnsi="Aptos" w:cs="Segoe UI"/>
          <w:color w:val="000000"/>
          <w:sz w:val="20"/>
          <w:szCs w:val="20"/>
        </w:rPr>
        <w:t> </w:t>
      </w:r>
      <w:r w:rsidRPr="007072A0">
        <w:rPr>
          <w:rStyle w:val="eop"/>
          <w:rFonts w:ascii="Aptos" w:eastAsiaTheme="majorEastAsia" w:hAnsi="Aptos" w:cs="Segoe UI"/>
          <w:color w:val="000000"/>
          <w:sz w:val="20"/>
          <w:szCs w:val="20"/>
        </w:rPr>
        <w:t> </w:t>
      </w:r>
    </w:p>
    <w:p w14:paraId="2479345E"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8DABB2F"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A4BED63"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2DDEDDB6"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9EC546D"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A6FB41C" w14:textId="3ADBA43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wacimagecontainer"/>
          <w:rFonts w:ascii="Aptos" w:hAnsi="Aptos" w:cs="Segoe UI"/>
          <w:noProof/>
          <w:sz w:val="18"/>
          <w:szCs w:val="18"/>
        </w:rPr>
        <w:drawing>
          <wp:inline distT="0" distB="0" distL="0" distR="0" wp14:anchorId="113C7F8B" wp14:editId="0BAB0496">
            <wp:extent cx="5699125" cy="1782445"/>
            <wp:effectExtent l="0" t="0" r="3175" b="0"/>
            <wp:docPr id="1253538072" name="Immagine 1" descr="Immagine che contiene testo, Carattere, schermata&#10;&#10;Descrizione generata automaticamente">
              <a:extLst xmlns:a="http://schemas.openxmlformats.org/drawingml/2006/main">
                <a:ext uri="{FF2B5EF4-FFF2-40B4-BE49-F238E27FC236}">
                  <a16:creationId xmlns:a16="http://schemas.microsoft.com/office/drawing/2014/main" id="{2DBFE85A-C8ED-4BF4-81E4-1CE5F517E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Descrizione generat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9125" cy="1782445"/>
                    </a:xfrm>
                    <a:prstGeom prst="rect">
                      <a:avLst/>
                    </a:prstGeom>
                    <a:noFill/>
                    <a:ln>
                      <a:noFill/>
                    </a:ln>
                  </pic:spPr>
                </pic:pic>
              </a:graphicData>
            </a:graphic>
          </wp:inline>
        </w:drawing>
      </w:r>
      <w:r w:rsidRPr="007072A0">
        <w:rPr>
          <w:rStyle w:val="eop"/>
          <w:rFonts w:ascii="Aptos" w:eastAsiaTheme="majorEastAsia" w:hAnsi="Aptos" w:cs="Calibri"/>
          <w:color w:val="000000"/>
        </w:rPr>
        <w:t> </w:t>
      </w:r>
    </w:p>
    <w:p w14:paraId="59DDF017" w14:textId="77777777" w:rsidR="009828CD" w:rsidRDefault="009828CD" w:rsidP="00C63177">
      <w:pPr>
        <w:pStyle w:val="paragraph"/>
        <w:spacing w:before="0" w:beforeAutospacing="0" w:after="0" w:afterAutospacing="0"/>
        <w:jc w:val="both"/>
        <w:textAlignment w:val="baseline"/>
        <w:rPr>
          <w:rStyle w:val="normaltextrun"/>
          <w:rFonts w:ascii="Aptos" w:eastAsiaTheme="majorEastAsia" w:hAnsi="Aptos" w:cs="Calibri"/>
          <w:color w:val="333333"/>
          <w:sz w:val="18"/>
          <w:szCs w:val="18"/>
        </w:rPr>
      </w:pPr>
    </w:p>
    <w:p w14:paraId="0A5D8033" w14:textId="3F451FB3" w:rsidR="00FE0415" w:rsidRPr="00137208" w:rsidRDefault="00FE0415" w:rsidP="00C63177">
      <w:pPr>
        <w:pStyle w:val="paragraph"/>
        <w:spacing w:before="0" w:beforeAutospacing="0" w:after="0" w:afterAutospacing="0"/>
        <w:jc w:val="both"/>
        <w:textAlignment w:val="baseline"/>
        <w:rPr>
          <w:rFonts w:ascii="Aptos" w:hAnsi="Aptos" w:cs="Segoe UI"/>
          <w:sz w:val="16"/>
          <w:szCs w:val="16"/>
        </w:rPr>
      </w:pPr>
      <w:r w:rsidRPr="00137208">
        <w:rPr>
          <w:rStyle w:val="normaltextrun"/>
          <w:rFonts w:ascii="Aptos" w:eastAsiaTheme="majorEastAsia" w:hAnsi="Aptos" w:cs="Calibri"/>
          <w:color w:val="333333"/>
          <w:sz w:val="16"/>
          <w:szCs w:val="16"/>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sidRPr="00137208">
        <w:rPr>
          <w:rStyle w:val="eop"/>
          <w:rFonts w:ascii="Aptos" w:eastAsiaTheme="majorEastAsia" w:hAnsi="Aptos" w:cs="Calibri"/>
          <w:color w:val="333333"/>
          <w:sz w:val="16"/>
          <w:szCs w:val="16"/>
        </w:rPr>
        <w:t> </w:t>
      </w:r>
    </w:p>
    <w:p w14:paraId="39E55658" w14:textId="77777777" w:rsidR="00FE0415" w:rsidRPr="007072A0" w:rsidRDefault="00FE0415" w:rsidP="00C63177">
      <w:pPr>
        <w:jc w:val="both"/>
        <w:rPr>
          <w:rFonts w:ascii="Aptos" w:hAnsi="Aptos"/>
          <w:sz w:val="20"/>
          <w:szCs w:val="20"/>
        </w:rPr>
      </w:pPr>
    </w:p>
    <w:sectPr w:rsidR="00FE0415" w:rsidRPr="007072A0"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A23"/>
    <w:multiLevelType w:val="hybridMultilevel"/>
    <w:tmpl w:val="5732922A"/>
    <w:lvl w:ilvl="0" w:tplc="F43C48E0">
      <w:start w:val="1"/>
      <w:numFmt w:val="bullet"/>
      <w:lvlText w:val=""/>
      <w:lvlJc w:val="left"/>
      <w:pPr>
        <w:ind w:left="360" w:hanging="360"/>
      </w:pPr>
      <w:rPr>
        <w:rFonts w:ascii="Symbol" w:hAnsi="Symbol" w:hint="default"/>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FF9374C"/>
    <w:multiLevelType w:val="hybridMultilevel"/>
    <w:tmpl w:val="250233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515A88"/>
    <w:multiLevelType w:val="hybridMultilevel"/>
    <w:tmpl w:val="BD168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07B23E0"/>
    <w:multiLevelType w:val="hybridMultilevel"/>
    <w:tmpl w:val="19FC40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E72E39"/>
    <w:multiLevelType w:val="hybridMultilevel"/>
    <w:tmpl w:val="F75E8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385D92"/>
    <w:multiLevelType w:val="multilevel"/>
    <w:tmpl w:val="FAF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997846">
    <w:abstractNumId w:val="2"/>
  </w:num>
  <w:num w:numId="2" w16cid:durableId="1906643997">
    <w:abstractNumId w:val="5"/>
  </w:num>
  <w:num w:numId="3" w16cid:durableId="2104454420">
    <w:abstractNumId w:val="4"/>
  </w:num>
  <w:num w:numId="4" w16cid:durableId="219246386">
    <w:abstractNumId w:val="0"/>
  </w:num>
  <w:num w:numId="5" w16cid:durableId="438065436">
    <w:abstractNumId w:val="3"/>
  </w:num>
  <w:num w:numId="6" w16cid:durableId="120078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15"/>
    <w:rsid w:val="00002909"/>
    <w:rsid w:val="00005DA3"/>
    <w:rsid w:val="000060D0"/>
    <w:rsid w:val="00006CEF"/>
    <w:rsid w:val="00007F39"/>
    <w:rsid w:val="00010709"/>
    <w:rsid w:val="00011F70"/>
    <w:rsid w:val="000132F6"/>
    <w:rsid w:val="0001421D"/>
    <w:rsid w:val="00014F41"/>
    <w:rsid w:val="00017E7F"/>
    <w:rsid w:val="00021217"/>
    <w:rsid w:val="00024493"/>
    <w:rsid w:val="00031BB9"/>
    <w:rsid w:val="0003507A"/>
    <w:rsid w:val="0003615A"/>
    <w:rsid w:val="00037458"/>
    <w:rsid w:val="00037DF1"/>
    <w:rsid w:val="0004108E"/>
    <w:rsid w:val="00041832"/>
    <w:rsid w:val="00043986"/>
    <w:rsid w:val="00055E5C"/>
    <w:rsid w:val="0005729B"/>
    <w:rsid w:val="000619CD"/>
    <w:rsid w:val="0007107D"/>
    <w:rsid w:val="00071349"/>
    <w:rsid w:val="000718D3"/>
    <w:rsid w:val="00072897"/>
    <w:rsid w:val="00074076"/>
    <w:rsid w:val="000757FD"/>
    <w:rsid w:val="00075A86"/>
    <w:rsid w:val="000919BF"/>
    <w:rsid w:val="00091B3B"/>
    <w:rsid w:val="000A0E93"/>
    <w:rsid w:val="000A29F4"/>
    <w:rsid w:val="000A374E"/>
    <w:rsid w:val="000A6C9B"/>
    <w:rsid w:val="000A7F61"/>
    <w:rsid w:val="000B48DA"/>
    <w:rsid w:val="000B6757"/>
    <w:rsid w:val="000B6D08"/>
    <w:rsid w:val="000C1047"/>
    <w:rsid w:val="000C20B2"/>
    <w:rsid w:val="000C3B0E"/>
    <w:rsid w:val="000C68DD"/>
    <w:rsid w:val="000C698A"/>
    <w:rsid w:val="000C70AE"/>
    <w:rsid w:val="000C76DB"/>
    <w:rsid w:val="000D0A1C"/>
    <w:rsid w:val="000D1F98"/>
    <w:rsid w:val="000D44D9"/>
    <w:rsid w:val="000D4CA6"/>
    <w:rsid w:val="000E10E1"/>
    <w:rsid w:val="000E1192"/>
    <w:rsid w:val="000E3899"/>
    <w:rsid w:val="000F0C77"/>
    <w:rsid w:val="000F4B16"/>
    <w:rsid w:val="000F71C8"/>
    <w:rsid w:val="000F7D32"/>
    <w:rsid w:val="001014EE"/>
    <w:rsid w:val="001017C4"/>
    <w:rsid w:val="001031AA"/>
    <w:rsid w:val="00110B95"/>
    <w:rsid w:val="001177F7"/>
    <w:rsid w:val="0012138C"/>
    <w:rsid w:val="001272BD"/>
    <w:rsid w:val="001308A2"/>
    <w:rsid w:val="00133A27"/>
    <w:rsid w:val="00137208"/>
    <w:rsid w:val="001434ED"/>
    <w:rsid w:val="001450F2"/>
    <w:rsid w:val="001474FC"/>
    <w:rsid w:val="0015262C"/>
    <w:rsid w:val="0015291B"/>
    <w:rsid w:val="00153268"/>
    <w:rsid w:val="001562D0"/>
    <w:rsid w:val="001600B1"/>
    <w:rsid w:val="0016142A"/>
    <w:rsid w:val="00165EB2"/>
    <w:rsid w:val="001677B7"/>
    <w:rsid w:val="00170446"/>
    <w:rsid w:val="0017051A"/>
    <w:rsid w:val="0017394C"/>
    <w:rsid w:val="00174739"/>
    <w:rsid w:val="001765EE"/>
    <w:rsid w:val="001862A6"/>
    <w:rsid w:val="00195394"/>
    <w:rsid w:val="00196955"/>
    <w:rsid w:val="001A1182"/>
    <w:rsid w:val="001A18D9"/>
    <w:rsid w:val="001A1BFF"/>
    <w:rsid w:val="001A37EF"/>
    <w:rsid w:val="001A4E3A"/>
    <w:rsid w:val="001B23FE"/>
    <w:rsid w:val="001B3AF4"/>
    <w:rsid w:val="001B6B6D"/>
    <w:rsid w:val="001B787B"/>
    <w:rsid w:val="001B7B24"/>
    <w:rsid w:val="001C056E"/>
    <w:rsid w:val="001C5260"/>
    <w:rsid w:val="001C55D9"/>
    <w:rsid w:val="001C587F"/>
    <w:rsid w:val="001C6FC2"/>
    <w:rsid w:val="001C74CB"/>
    <w:rsid w:val="001D039F"/>
    <w:rsid w:val="001D3153"/>
    <w:rsid w:val="001D38D8"/>
    <w:rsid w:val="001D713A"/>
    <w:rsid w:val="001E2428"/>
    <w:rsid w:val="001E4B0F"/>
    <w:rsid w:val="001E798F"/>
    <w:rsid w:val="001F5A86"/>
    <w:rsid w:val="002016F1"/>
    <w:rsid w:val="002027BE"/>
    <w:rsid w:val="00203240"/>
    <w:rsid w:val="00204A44"/>
    <w:rsid w:val="0020688A"/>
    <w:rsid w:val="002078A7"/>
    <w:rsid w:val="002112C5"/>
    <w:rsid w:val="00212DE6"/>
    <w:rsid w:val="00215BC3"/>
    <w:rsid w:val="00216A18"/>
    <w:rsid w:val="00217744"/>
    <w:rsid w:val="00222B9B"/>
    <w:rsid w:val="00223063"/>
    <w:rsid w:val="0022711D"/>
    <w:rsid w:val="00227751"/>
    <w:rsid w:val="002278D9"/>
    <w:rsid w:val="002356B5"/>
    <w:rsid w:val="00236967"/>
    <w:rsid w:val="00237445"/>
    <w:rsid w:val="002376D0"/>
    <w:rsid w:val="002404CA"/>
    <w:rsid w:val="00241057"/>
    <w:rsid w:val="00245AF7"/>
    <w:rsid w:val="00251DD2"/>
    <w:rsid w:val="002534B2"/>
    <w:rsid w:val="002535C5"/>
    <w:rsid w:val="00255C1C"/>
    <w:rsid w:val="00256987"/>
    <w:rsid w:val="00257A8F"/>
    <w:rsid w:val="00263070"/>
    <w:rsid w:val="002706A2"/>
    <w:rsid w:val="0027083A"/>
    <w:rsid w:val="002753BD"/>
    <w:rsid w:val="0027699E"/>
    <w:rsid w:val="00277FD3"/>
    <w:rsid w:val="00281D7B"/>
    <w:rsid w:val="002827B9"/>
    <w:rsid w:val="002827FD"/>
    <w:rsid w:val="00282927"/>
    <w:rsid w:val="00285F80"/>
    <w:rsid w:val="002906C6"/>
    <w:rsid w:val="00292A5D"/>
    <w:rsid w:val="00292E68"/>
    <w:rsid w:val="00292E9C"/>
    <w:rsid w:val="00293098"/>
    <w:rsid w:val="0029452F"/>
    <w:rsid w:val="002950EB"/>
    <w:rsid w:val="002967D2"/>
    <w:rsid w:val="00296A60"/>
    <w:rsid w:val="002977DB"/>
    <w:rsid w:val="002A14DA"/>
    <w:rsid w:val="002A3BF4"/>
    <w:rsid w:val="002A3F58"/>
    <w:rsid w:val="002B2D80"/>
    <w:rsid w:val="002B7477"/>
    <w:rsid w:val="002C0D42"/>
    <w:rsid w:val="002C19D8"/>
    <w:rsid w:val="002C5822"/>
    <w:rsid w:val="002C5AA5"/>
    <w:rsid w:val="002D060E"/>
    <w:rsid w:val="002D4781"/>
    <w:rsid w:val="002D772C"/>
    <w:rsid w:val="002E277C"/>
    <w:rsid w:val="002E2BC5"/>
    <w:rsid w:val="002E2D27"/>
    <w:rsid w:val="002E6136"/>
    <w:rsid w:val="002F5B6A"/>
    <w:rsid w:val="00301E18"/>
    <w:rsid w:val="00302E01"/>
    <w:rsid w:val="003030FB"/>
    <w:rsid w:val="0030544D"/>
    <w:rsid w:val="003061E0"/>
    <w:rsid w:val="00310021"/>
    <w:rsid w:val="0031177D"/>
    <w:rsid w:val="00311C34"/>
    <w:rsid w:val="00314C8C"/>
    <w:rsid w:val="00316118"/>
    <w:rsid w:val="00322BE2"/>
    <w:rsid w:val="0032441D"/>
    <w:rsid w:val="003254C0"/>
    <w:rsid w:val="003314DC"/>
    <w:rsid w:val="00332570"/>
    <w:rsid w:val="00332FA2"/>
    <w:rsid w:val="00333615"/>
    <w:rsid w:val="00333B35"/>
    <w:rsid w:val="003353AC"/>
    <w:rsid w:val="0033670D"/>
    <w:rsid w:val="00337554"/>
    <w:rsid w:val="00344813"/>
    <w:rsid w:val="00344A28"/>
    <w:rsid w:val="00344B86"/>
    <w:rsid w:val="00344EE4"/>
    <w:rsid w:val="00350660"/>
    <w:rsid w:val="003548CC"/>
    <w:rsid w:val="00354FE2"/>
    <w:rsid w:val="003554AF"/>
    <w:rsid w:val="003565A6"/>
    <w:rsid w:val="00361433"/>
    <w:rsid w:val="003623FD"/>
    <w:rsid w:val="003663B4"/>
    <w:rsid w:val="00366AFC"/>
    <w:rsid w:val="00366CEC"/>
    <w:rsid w:val="00371E06"/>
    <w:rsid w:val="003725F7"/>
    <w:rsid w:val="00376BD3"/>
    <w:rsid w:val="003810C2"/>
    <w:rsid w:val="003816AF"/>
    <w:rsid w:val="00383F95"/>
    <w:rsid w:val="00384F0F"/>
    <w:rsid w:val="003859A7"/>
    <w:rsid w:val="00391AC8"/>
    <w:rsid w:val="00392772"/>
    <w:rsid w:val="00395454"/>
    <w:rsid w:val="003A1E17"/>
    <w:rsid w:val="003A37A8"/>
    <w:rsid w:val="003A3B18"/>
    <w:rsid w:val="003A44BA"/>
    <w:rsid w:val="003A5AD1"/>
    <w:rsid w:val="003A5E3E"/>
    <w:rsid w:val="003B04EA"/>
    <w:rsid w:val="003B2418"/>
    <w:rsid w:val="003B28AB"/>
    <w:rsid w:val="003B49C8"/>
    <w:rsid w:val="003B703D"/>
    <w:rsid w:val="003B723F"/>
    <w:rsid w:val="003C3949"/>
    <w:rsid w:val="003C3D45"/>
    <w:rsid w:val="003C58F6"/>
    <w:rsid w:val="003C63C7"/>
    <w:rsid w:val="003C64CE"/>
    <w:rsid w:val="003D2066"/>
    <w:rsid w:val="003D2A55"/>
    <w:rsid w:val="003D4212"/>
    <w:rsid w:val="003D6197"/>
    <w:rsid w:val="003D6B95"/>
    <w:rsid w:val="003E1165"/>
    <w:rsid w:val="003E217D"/>
    <w:rsid w:val="003E5BC2"/>
    <w:rsid w:val="003F0966"/>
    <w:rsid w:val="003F3CCF"/>
    <w:rsid w:val="003F58B7"/>
    <w:rsid w:val="003F6BD5"/>
    <w:rsid w:val="004012CD"/>
    <w:rsid w:val="00402323"/>
    <w:rsid w:val="0040546F"/>
    <w:rsid w:val="004100DB"/>
    <w:rsid w:val="004125B0"/>
    <w:rsid w:val="00412984"/>
    <w:rsid w:val="00412E2F"/>
    <w:rsid w:val="00413F75"/>
    <w:rsid w:val="0041410C"/>
    <w:rsid w:val="00417D6C"/>
    <w:rsid w:val="00420841"/>
    <w:rsid w:val="00420F54"/>
    <w:rsid w:val="00421F0A"/>
    <w:rsid w:val="00424569"/>
    <w:rsid w:val="004261F6"/>
    <w:rsid w:val="00430A9F"/>
    <w:rsid w:val="00433E01"/>
    <w:rsid w:val="00435268"/>
    <w:rsid w:val="00437293"/>
    <w:rsid w:val="00437427"/>
    <w:rsid w:val="004434B5"/>
    <w:rsid w:val="004448B9"/>
    <w:rsid w:val="004458C7"/>
    <w:rsid w:val="00451D94"/>
    <w:rsid w:val="00451F80"/>
    <w:rsid w:val="00454BA6"/>
    <w:rsid w:val="00462594"/>
    <w:rsid w:val="004705D1"/>
    <w:rsid w:val="0047132D"/>
    <w:rsid w:val="004721AC"/>
    <w:rsid w:val="00473768"/>
    <w:rsid w:val="00477830"/>
    <w:rsid w:val="004822B9"/>
    <w:rsid w:val="00482B70"/>
    <w:rsid w:val="00482D06"/>
    <w:rsid w:val="00483114"/>
    <w:rsid w:val="00490FB8"/>
    <w:rsid w:val="00491482"/>
    <w:rsid w:val="004920DE"/>
    <w:rsid w:val="004928B0"/>
    <w:rsid w:val="00493034"/>
    <w:rsid w:val="004968E9"/>
    <w:rsid w:val="004A1751"/>
    <w:rsid w:val="004A4022"/>
    <w:rsid w:val="004C2215"/>
    <w:rsid w:val="004C3885"/>
    <w:rsid w:val="004C45B9"/>
    <w:rsid w:val="004C5294"/>
    <w:rsid w:val="004C585F"/>
    <w:rsid w:val="004C79D8"/>
    <w:rsid w:val="004D141C"/>
    <w:rsid w:val="004D46FA"/>
    <w:rsid w:val="004D71FF"/>
    <w:rsid w:val="004D7B7E"/>
    <w:rsid w:val="004D7E59"/>
    <w:rsid w:val="004E0477"/>
    <w:rsid w:val="004E0D67"/>
    <w:rsid w:val="004E1B60"/>
    <w:rsid w:val="004E2469"/>
    <w:rsid w:val="004E38DC"/>
    <w:rsid w:val="004E5C1C"/>
    <w:rsid w:val="004E685F"/>
    <w:rsid w:val="004F0DFD"/>
    <w:rsid w:val="004F11ED"/>
    <w:rsid w:val="004F63A6"/>
    <w:rsid w:val="004F664B"/>
    <w:rsid w:val="00500EFF"/>
    <w:rsid w:val="00502EFC"/>
    <w:rsid w:val="005037B9"/>
    <w:rsid w:val="005040BE"/>
    <w:rsid w:val="00505641"/>
    <w:rsid w:val="00510BFC"/>
    <w:rsid w:val="00513B5E"/>
    <w:rsid w:val="00515385"/>
    <w:rsid w:val="0052536D"/>
    <w:rsid w:val="005325A4"/>
    <w:rsid w:val="005333C1"/>
    <w:rsid w:val="005350E4"/>
    <w:rsid w:val="00536065"/>
    <w:rsid w:val="00540F0F"/>
    <w:rsid w:val="00541E11"/>
    <w:rsid w:val="00544DF4"/>
    <w:rsid w:val="005459F2"/>
    <w:rsid w:val="00546016"/>
    <w:rsid w:val="005468CB"/>
    <w:rsid w:val="0055202D"/>
    <w:rsid w:val="0055272E"/>
    <w:rsid w:val="00552A5C"/>
    <w:rsid w:val="0056225C"/>
    <w:rsid w:val="00563797"/>
    <w:rsid w:val="00565C0C"/>
    <w:rsid w:val="005671FA"/>
    <w:rsid w:val="00567CB7"/>
    <w:rsid w:val="00567E57"/>
    <w:rsid w:val="0057003A"/>
    <w:rsid w:val="00572927"/>
    <w:rsid w:val="0057341B"/>
    <w:rsid w:val="005737D5"/>
    <w:rsid w:val="0057392D"/>
    <w:rsid w:val="00574723"/>
    <w:rsid w:val="00575319"/>
    <w:rsid w:val="005774C2"/>
    <w:rsid w:val="00581BC3"/>
    <w:rsid w:val="00581F73"/>
    <w:rsid w:val="005847F4"/>
    <w:rsid w:val="005861EA"/>
    <w:rsid w:val="00590C73"/>
    <w:rsid w:val="00593CF1"/>
    <w:rsid w:val="0059778F"/>
    <w:rsid w:val="005A0350"/>
    <w:rsid w:val="005A1452"/>
    <w:rsid w:val="005A170F"/>
    <w:rsid w:val="005A5384"/>
    <w:rsid w:val="005A7ABE"/>
    <w:rsid w:val="005A7ADC"/>
    <w:rsid w:val="005B269A"/>
    <w:rsid w:val="005B6EF6"/>
    <w:rsid w:val="005C1973"/>
    <w:rsid w:val="005C1EAA"/>
    <w:rsid w:val="005C5B82"/>
    <w:rsid w:val="005C5D6B"/>
    <w:rsid w:val="005D3643"/>
    <w:rsid w:val="005D4FF2"/>
    <w:rsid w:val="005D5E06"/>
    <w:rsid w:val="005E5955"/>
    <w:rsid w:val="005E6766"/>
    <w:rsid w:val="005F5593"/>
    <w:rsid w:val="005F7442"/>
    <w:rsid w:val="00602B2D"/>
    <w:rsid w:val="006036CE"/>
    <w:rsid w:val="00604917"/>
    <w:rsid w:val="00611167"/>
    <w:rsid w:val="00615692"/>
    <w:rsid w:val="00616F49"/>
    <w:rsid w:val="006201FE"/>
    <w:rsid w:val="00623737"/>
    <w:rsid w:val="00627FAB"/>
    <w:rsid w:val="00632C91"/>
    <w:rsid w:val="00641C09"/>
    <w:rsid w:val="006424AF"/>
    <w:rsid w:val="006454B8"/>
    <w:rsid w:val="00647A8F"/>
    <w:rsid w:val="006511BD"/>
    <w:rsid w:val="006522A7"/>
    <w:rsid w:val="00661046"/>
    <w:rsid w:val="0066288E"/>
    <w:rsid w:val="00665DAE"/>
    <w:rsid w:val="00666331"/>
    <w:rsid w:val="00666463"/>
    <w:rsid w:val="00666F66"/>
    <w:rsid w:val="00670B04"/>
    <w:rsid w:val="00676B1D"/>
    <w:rsid w:val="0067761C"/>
    <w:rsid w:val="00677C5E"/>
    <w:rsid w:val="00677ED1"/>
    <w:rsid w:val="0068538F"/>
    <w:rsid w:val="00685E67"/>
    <w:rsid w:val="0069306A"/>
    <w:rsid w:val="00696CE0"/>
    <w:rsid w:val="006A0B53"/>
    <w:rsid w:val="006A1CFE"/>
    <w:rsid w:val="006A272A"/>
    <w:rsid w:val="006B0686"/>
    <w:rsid w:val="006B1D40"/>
    <w:rsid w:val="006B266F"/>
    <w:rsid w:val="006B669C"/>
    <w:rsid w:val="006B7C9F"/>
    <w:rsid w:val="006C01A1"/>
    <w:rsid w:val="006C0C70"/>
    <w:rsid w:val="006C1F44"/>
    <w:rsid w:val="006D01C9"/>
    <w:rsid w:val="006D0843"/>
    <w:rsid w:val="006D18D5"/>
    <w:rsid w:val="006D26A6"/>
    <w:rsid w:val="006E0405"/>
    <w:rsid w:val="006E1260"/>
    <w:rsid w:val="006E127E"/>
    <w:rsid w:val="006E1AA4"/>
    <w:rsid w:val="006E1D32"/>
    <w:rsid w:val="006E472E"/>
    <w:rsid w:val="006E7354"/>
    <w:rsid w:val="006F4A2C"/>
    <w:rsid w:val="006F7F53"/>
    <w:rsid w:val="00701BE4"/>
    <w:rsid w:val="00705983"/>
    <w:rsid w:val="007072A0"/>
    <w:rsid w:val="00710D29"/>
    <w:rsid w:val="007142C1"/>
    <w:rsid w:val="00720323"/>
    <w:rsid w:val="0072298C"/>
    <w:rsid w:val="00723EE8"/>
    <w:rsid w:val="00724E73"/>
    <w:rsid w:val="00727188"/>
    <w:rsid w:val="00730F3B"/>
    <w:rsid w:val="00732B07"/>
    <w:rsid w:val="00733ED5"/>
    <w:rsid w:val="007354F5"/>
    <w:rsid w:val="00737285"/>
    <w:rsid w:val="00740242"/>
    <w:rsid w:val="00742C98"/>
    <w:rsid w:val="00742F07"/>
    <w:rsid w:val="00744D06"/>
    <w:rsid w:val="0074587E"/>
    <w:rsid w:val="0074626F"/>
    <w:rsid w:val="007478A9"/>
    <w:rsid w:val="00753FA9"/>
    <w:rsid w:val="00755B8B"/>
    <w:rsid w:val="007715C2"/>
    <w:rsid w:val="00777DC5"/>
    <w:rsid w:val="0079017A"/>
    <w:rsid w:val="00795934"/>
    <w:rsid w:val="00797623"/>
    <w:rsid w:val="007A22B5"/>
    <w:rsid w:val="007A24BC"/>
    <w:rsid w:val="007A2693"/>
    <w:rsid w:val="007A497E"/>
    <w:rsid w:val="007A6015"/>
    <w:rsid w:val="007B4F75"/>
    <w:rsid w:val="007B61CE"/>
    <w:rsid w:val="007B6F99"/>
    <w:rsid w:val="007C0C86"/>
    <w:rsid w:val="007C548F"/>
    <w:rsid w:val="007D07FE"/>
    <w:rsid w:val="007E5B38"/>
    <w:rsid w:val="007F6298"/>
    <w:rsid w:val="008003E7"/>
    <w:rsid w:val="00801FC4"/>
    <w:rsid w:val="00802B34"/>
    <w:rsid w:val="00802CCC"/>
    <w:rsid w:val="00805B0A"/>
    <w:rsid w:val="008140B7"/>
    <w:rsid w:val="00814C45"/>
    <w:rsid w:val="00815493"/>
    <w:rsid w:val="008163B5"/>
    <w:rsid w:val="008203F5"/>
    <w:rsid w:val="00820FB8"/>
    <w:rsid w:val="00821E57"/>
    <w:rsid w:val="00822682"/>
    <w:rsid w:val="0082590E"/>
    <w:rsid w:val="00825F03"/>
    <w:rsid w:val="008307BC"/>
    <w:rsid w:val="00833756"/>
    <w:rsid w:val="008337D9"/>
    <w:rsid w:val="008342B7"/>
    <w:rsid w:val="00837A5D"/>
    <w:rsid w:val="008412E9"/>
    <w:rsid w:val="00843822"/>
    <w:rsid w:val="00843AC1"/>
    <w:rsid w:val="00845656"/>
    <w:rsid w:val="008458AF"/>
    <w:rsid w:val="008479FD"/>
    <w:rsid w:val="00847D3B"/>
    <w:rsid w:val="008528B1"/>
    <w:rsid w:val="00853223"/>
    <w:rsid w:val="00857889"/>
    <w:rsid w:val="00860263"/>
    <w:rsid w:val="008604F4"/>
    <w:rsid w:val="0086133E"/>
    <w:rsid w:val="008620EE"/>
    <w:rsid w:val="0086397E"/>
    <w:rsid w:val="008647B6"/>
    <w:rsid w:val="00874416"/>
    <w:rsid w:val="00882930"/>
    <w:rsid w:val="00883ECF"/>
    <w:rsid w:val="00884581"/>
    <w:rsid w:val="00884644"/>
    <w:rsid w:val="00891AB2"/>
    <w:rsid w:val="008950BC"/>
    <w:rsid w:val="0089600F"/>
    <w:rsid w:val="0089748C"/>
    <w:rsid w:val="008A1758"/>
    <w:rsid w:val="008A677D"/>
    <w:rsid w:val="008B2247"/>
    <w:rsid w:val="008B5746"/>
    <w:rsid w:val="008B5803"/>
    <w:rsid w:val="008B5CD7"/>
    <w:rsid w:val="008C4C93"/>
    <w:rsid w:val="008D0DDF"/>
    <w:rsid w:val="008D2083"/>
    <w:rsid w:val="008D2750"/>
    <w:rsid w:val="008D5575"/>
    <w:rsid w:val="008D63BC"/>
    <w:rsid w:val="008D6408"/>
    <w:rsid w:val="008D6429"/>
    <w:rsid w:val="008D788E"/>
    <w:rsid w:val="008E033E"/>
    <w:rsid w:val="008E0A16"/>
    <w:rsid w:val="008E1C9C"/>
    <w:rsid w:val="008E51C5"/>
    <w:rsid w:val="008F1163"/>
    <w:rsid w:val="008F4B73"/>
    <w:rsid w:val="008F5E28"/>
    <w:rsid w:val="009027FC"/>
    <w:rsid w:val="0090303A"/>
    <w:rsid w:val="00903E98"/>
    <w:rsid w:val="00905CA4"/>
    <w:rsid w:val="00907772"/>
    <w:rsid w:val="00910CD3"/>
    <w:rsid w:val="00910D38"/>
    <w:rsid w:val="00916078"/>
    <w:rsid w:val="00917ED7"/>
    <w:rsid w:val="00920EB4"/>
    <w:rsid w:val="0092297F"/>
    <w:rsid w:val="00924A55"/>
    <w:rsid w:val="0092505E"/>
    <w:rsid w:val="00927668"/>
    <w:rsid w:val="00930B26"/>
    <w:rsid w:val="009350F7"/>
    <w:rsid w:val="00936FCD"/>
    <w:rsid w:val="00941434"/>
    <w:rsid w:val="0094363D"/>
    <w:rsid w:val="00945721"/>
    <w:rsid w:val="00950899"/>
    <w:rsid w:val="00950DF0"/>
    <w:rsid w:val="009564A9"/>
    <w:rsid w:val="009566AE"/>
    <w:rsid w:val="009611B1"/>
    <w:rsid w:val="009726D8"/>
    <w:rsid w:val="00972E62"/>
    <w:rsid w:val="00981B30"/>
    <w:rsid w:val="009821CF"/>
    <w:rsid w:val="0098256A"/>
    <w:rsid w:val="009828CD"/>
    <w:rsid w:val="00982DE4"/>
    <w:rsid w:val="00984C92"/>
    <w:rsid w:val="00987BD0"/>
    <w:rsid w:val="00992A2A"/>
    <w:rsid w:val="00993AF4"/>
    <w:rsid w:val="0099422C"/>
    <w:rsid w:val="009967B7"/>
    <w:rsid w:val="00997167"/>
    <w:rsid w:val="009A51AA"/>
    <w:rsid w:val="009A5539"/>
    <w:rsid w:val="009A737D"/>
    <w:rsid w:val="009B0FA3"/>
    <w:rsid w:val="009B1334"/>
    <w:rsid w:val="009B1A50"/>
    <w:rsid w:val="009B543F"/>
    <w:rsid w:val="009D0A0A"/>
    <w:rsid w:val="009D3115"/>
    <w:rsid w:val="009D59F6"/>
    <w:rsid w:val="009D626E"/>
    <w:rsid w:val="009E2436"/>
    <w:rsid w:val="009E76A4"/>
    <w:rsid w:val="009F422D"/>
    <w:rsid w:val="009F47D6"/>
    <w:rsid w:val="009F5F58"/>
    <w:rsid w:val="009F6934"/>
    <w:rsid w:val="009F70B2"/>
    <w:rsid w:val="00A00E8E"/>
    <w:rsid w:val="00A01E0E"/>
    <w:rsid w:val="00A02323"/>
    <w:rsid w:val="00A03C67"/>
    <w:rsid w:val="00A0408A"/>
    <w:rsid w:val="00A05F11"/>
    <w:rsid w:val="00A115C8"/>
    <w:rsid w:val="00A137B4"/>
    <w:rsid w:val="00A22DB4"/>
    <w:rsid w:val="00A22E37"/>
    <w:rsid w:val="00A233CF"/>
    <w:rsid w:val="00A235E6"/>
    <w:rsid w:val="00A24C5A"/>
    <w:rsid w:val="00A25EDD"/>
    <w:rsid w:val="00A26354"/>
    <w:rsid w:val="00A264A0"/>
    <w:rsid w:val="00A26C7B"/>
    <w:rsid w:val="00A30D93"/>
    <w:rsid w:val="00A33A59"/>
    <w:rsid w:val="00A364FD"/>
    <w:rsid w:val="00A40131"/>
    <w:rsid w:val="00A426E1"/>
    <w:rsid w:val="00A43418"/>
    <w:rsid w:val="00A4493A"/>
    <w:rsid w:val="00A4634E"/>
    <w:rsid w:val="00A472E9"/>
    <w:rsid w:val="00A47DFE"/>
    <w:rsid w:val="00A50EB8"/>
    <w:rsid w:val="00A52BC1"/>
    <w:rsid w:val="00A52CB6"/>
    <w:rsid w:val="00A54815"/>
    <w:rsid w:val="00A60653"/>
    <w:rsid w:val="00A64037"/>
    <w:rsid w:val="00A648B3"/>
    <w:rsid w:val="00A65104"/>
    <w:rsid w:val="00A6572F"/>
    <w:rsid w:val="00A6746A"/>
    <w:rsid w:val="00A67F69"/>
    <w:rsid w:val="00A70254"/>
    <w:rsid w:val="00A71605"/>
    <w:rsid w:val="00A71749"/>
    <w:rsid w:val="00A72140"/>
    <w:rsid w:val="00A75570"/>
    <w:rsid w:val="00A75B9D"/>
    <w:rsid w:val="00A774D5"/>
    <w:rsid w:val="00A81DF3"/>
    <w:rsid w:val="00A86779"/>
    <w:rsid w:val="00A869E5"/>
    <w:rsid w:val="00A9145F"/>
    <w:rsid w:val="00A93430"/>
    <w:rsid w:val="00AA2C61"/>
    <w:rsid w:val="00AA4C48"/>
    <w:rsid w:val="00AA7C5E"/>
    <w:rsid w:val="00AB0400"/>
    <w:rsid w:val="00AB58B1"/>
    <w:rsid w:val="00AC1514"/>
    <w:rsid w:val="00AC15AF"/>
    <w:rsid w:val="00AC25F2"/>
    <w:rsid w:val="00AC2869"/>
    <w:rsid w:val="00AD26C3"/>
    <w:rsid w:val="00AD39C5"/>
    <w:rsid w:val="00AD4C6D"/>
    <w:rsid w:val="00AE3489"/>
    <w:rsid w:val="00AE60E1"/>
    <w:rsid w:val="00AF5465"/>
    <w:rsid w:val="00AF61F3"/>
    <w:rsid w:val="00B012BF"/>
    <w:rsid w:val="00B03440"/>
    <w:rsid w:val="00B03642"/>
    <w:rsid w:val="00B0514D"/>
    <w:rsid w:val="00B076A3"/>
    <w:rsid w:val="00B1276E"/>
    <w:rsid w:val="00B146BE"/>
    <w:rsid w:val="00B20B48"/>
    <w:rsid w:val="00B22666"/>
    <w:rsid w:val="00B309C9"/>
    <w:rsid w:val="00B30CEF"/>
    <w:rsid w:val="00B323C5"/>
    <w:rsid w:val="00B32540"/>
    <w:rsid w:val="00B32F91"/>
    <w:rsid w:val="00B34E64"/>
    <w:rsid w:val="00B400E6"/>
    <w:rsid w:val="00B430FA"/>
    <w:rsid w:val="00B4390F"/>
    <w:rsid w:val="00B45E43"/>
    <w:rsid w:val="00B46E25"/>
    <w:rsid w:val="00B4734C"/>
    <w:rsid w:val="00B478C1"/>
    <w:rsid w:val="00B507CD"/>
    <w:rsid w:val="00B50A52"/>
    <w:rsid w:val="00B51E63"/>
    <w:rsid w:val="00B52D24"/>
    <w:rsid w:val="00B5359A"/>
    <w:rsid w:val="00B54A7A"/>
    <w:rsid w:val="00B5589A"/>
    <w:rsid w:val="00B564F7"/>
    <w:rsid w:val="00B565F9"/>
    <w:rsid w:val="00B62FAB"/>
    <w:rsid w:val="00B632D2"/>
    <w:rsid w:val="00B66A66"/>
    <w:rsid w:val="00B74190"/>
    <w:rsid w:val="00B7422C"/>
    <w:rsid w:val="00B75CB8"/>
    <w:rsid w:val="00B80A80"/>
    <w:rsid w:val="00B85A6E"/>
    <w:rsid w:val="00B86D05"/>
    <w:rsid w:val="00B908E2"/>
    <w:rsid w:val="00B93791"/>
    <w:rsid w:val="00BA40B3"/>
    <w:rsid w:val="00BA4D93"/>
    <w:rsid w:val="00BA5CE6"/>
    <w:rsid w:val="00BA7C24"/>
    <w:rsid w:val="00BA7EF7"/>
    <w:rsid w:val="00BB1626"/>
    <w:rsid w:val="00BB6328"/>
    <w:rsid w:val="00BC13A2"/>
    <w:rsid w:val="00BC26FB"/>
    <w:rsid w:val="00BC52F1"/>
    <w:rsid w:val="00BD0A24"/>
    <w:rsid w:val="00BD204D"/>
    <w:rsid w:val="00BD3437"/>
    <w:rsid w:val="00BD3FE5"/>
    <w:rsid w:val="00BD51F3"/>
    <w:rsid w:val="00BD54D6"/>
    <w:rsid w:val="00BE25FD"/>
    <w:rsid w:val="00BE3127"/>
    <w:rsid w:val="00BE5E0C"/>
    <w:rsid w:val="00BF204F"/>
    <w:rsid w:val="00BF3BBA"/>
    <w:rsid w:val="00BF5054"/>
    <w:rsid w:val="00BF5947"/>
    <w:rsid w:val="00BF67C3"/>
    <w:rsid w:val="00BF7AEC"/>
    <w:rsid w:val="00C00B84"/>
    <w:rsid w:val="00C01D25"/>
    <w:rsid w:val="00C0543C"/>
    <w:rsid w:val="00C0575E"/>
    <w:rsid w:val="00C058E4"/>
    <w:rsid w:val="00C16EDB"/>
    <w:rsid w:val="00C1744F"/>
    <w:rsid w:val="00C228FC"/>
    <w:rsid w:val="00C27447"/>
    <w:rsid w:val="00C33884"/>
    <w:rsid w:val="00C3409C"/>
    <w:rsid w:val="00C35F09"/>
    <w:rsid w:val="00C37275"/>
    <w:rsid w:val="00C37F28"/>
    <w:rsid w:val="00C40A64"/>
    <w:rsid w:val="00C47489"/>
    <w:rsid w:val="00C47766"/>
    <w:rsid w:val="00C506E0"/>
    <w:rsid w:val="00C50CE2"/>
    <w:rsid w:val="00C54615"/>
    <w:rsid w:val="00C557D2"/>
    <w:rsid w:val="00C56346"/>
    <w:rsid w:val="00C602A6"/>
    <w:rsid w:val="00C613FF"/>
    <w:rsid w:val="00C6255B"/>
    <w:rsid w:val="00C63177"/>
    <w:rsid w:val="00C642C1"/>
    <w:rsid w:val="00C65AD0"/>
    <w:rsid w:val="00C65FF9"/>
    <w:rsid w:val="00C66AFC"/>
    <w:rsid w:val="00C73501"/>
    <w:rsid w:val="00C76C4D"/>
    <w:rsid w:val="00C77433"/>
    <w:rsid w:val="00C777B0"/>
    <w:rsid w:val="00C77842"/>
    <w:rsid w:val="00C77BE1"/>
    <w:rsid w:val="00C81F17"/>
    <w:rsid w:val="00C82564"/>
    <w:rsid w:val="00C86C73"/>
    <w:rsid w:val="00C87B7F"/>
    <w:rsid w:val="00C91560"/>
    <w:rsid w:val="00C97ECB"/>
    <w:rsid w:val="00CA1D56"/>
    <w:rsid w:val="00CA2815"/>
    <w:rsid w:val="00CA3B93"/>
    <w:rsid w:val="00CA3F9A"/>
    <w:rsid w:val="00CA61C9"/>
    <w:rsid w:val="00CA64DC"/>
    <w:rsid w:val="00CB085C"/>
    <w:rsid w:val="00CB415A"/>
    <w:rsid w:val="00CB4A0D"/>
    <w:rsid w:val="00CB74E1"/>
    <w:rsid w:val="00CC1F30"/>
    <w:rsid w:val="00CC2C66"/>
    <w:rsid w:val="00CC4B9B"/>
    <w:rsid w:val="00CC5FA6"/>
    <w:rsid w:val="00CC77CB"/>
    <w:rsid w:val="00CD0661"/>
    <w:rsid w:val="00CD1988"/>
    <w:rsid w:val="00CD6C44"/>
    <w:rsid w:val="00CE0635"/>
    <w:rsid w:val="00CE06C6"/>
    <w:rsid w:val="00CE57BC"/>
    <w:rsid w:val="00CE6EE2"/>
    <w:rsid w:val="00CF212E"/>
    <w:rsid w:val="00CF2D0D"/>
    <w:rsid w:val="00CF5128"/>
    <w:rsid w:val="00CF595F"/>
    <w:rsid w:val="00D105E9"/>
    <w:rsid w:val="00D107DB"/>
    <w:rsid w:val="00D10B2E"/>
    <w:rsid w:val="00D12FD0"/>
    <w:rsid w:val="00D130A7"/>
    <w:rsid w:val="00D1362F"/>
    <w:rsid w:val="00D13832"/>
    <w:rsid w:val="00D17BCD"/>
    <w:rsid w:val="00D2152B"/>
    <w:rsid w:val="00D25F34"/>
    <w:rsid w:val="00D2741E"/>
    <w:rsid w:val="00D313A9"/>
    <w:rsid w:val="00D33B81"/>
    <w:rsid w:val="00D348A2"/>
    <w:rsid w:val="00D36EAE"/>
    <w:rsid w:val="00D41478"/>
    <w:rsid w:val="00D42BA5"/>
    <w:rsid w:val="00D42FA8"/>
    <w:rsid w:val="00D43DAF"/>
    <w:rsid w:val="00D46CE7"/>
    <w:rsid w:val="00D47ED4"/>
    <w:rsid w:val="00D51C0C"/>
    <w:rsid w:val="00D54F16"/>
    <w:rsid w:val="00D5709E"/>
    <w:rsid w:val="00D602B0"/>
    <w:rsid w:val="00D6063D"/>
    <w:rsid w:val="00D66301"/>
    <w:rsid w:val="00D666CF"/>
    <w:rsid w:val="00D71B4F"/>
    <w:rsid w:val="00D71EE3"/>
    <w:rsid w:val="00D721F0"/>
    <w:rsid w:val="00D7260A"/>
    <w:rsid w:val="00D72D10"/>
    <w:rsid w:val="00D73728"/>
    <w:rsid w:val="00D73BF0"/>
    <w:rsid w:val="00D745C5"/>
    <w:rsid w:val="00D749D6"/>
    <w:rsid w:val="00D769BD"/>
    <w:rsid w:val="00D8090F"/>
    <w:rsid w:val="00D81ABE"/>
    <w:rsid w:val="00D91215"/>
    <w:rsid w:val="00D92B4C"/>
    <w:rsid w:val="00D93EE7"/>
    <w:rsid w:val="00D94C13"/>
    <w:rsid w:val="00D96DC9"/>
    <w:rsid w:val="00D97339"/>
    <w:rsid w:val="00DA01C2"/>
    <w:rsid w:val="00DA68D3"/>
    <w:rsid w:val="00DA6CD4"/>
    <w:rsid w:val="00DB1EF4"/>
    <w:rsid w:val="00DB259B"/>
    <w:rsid w:val="00DB3ED0"/>
    <w:rsid w:val="00DB5B64"/>
    <w:rsid w:val="00DB72A6"/>
    <w:rsid w:val="00DC0A60"/>
    <w:rsid w:val="00DC1450"/>
    <w:rsid w:val="00DC51E6"/>
    <w:rsid w:val="00DC5541"/>
    <w:rsid w:val="00DC76BA"/>
    <w:rsid w:val="00DD37B3"/>
    <w:rsid w:val="00DD428A"/>
    <w:rsid w:val="00DD4889"/>
    <w:rsid w:val="00DD4EDC"/>
    <w:rsid w:val="00DD7369"/>
    <w:rsid w:val="00DE3441"/>
    <w:rsid w:val="00DE5F12"/>
    <w:rsid w:val="00DE6091"/>
    <w:rsid w:val="00DE74C2"/>
    <w:rsid w:val="00DF0253"/>
    <w:rsid w:val="00DF66F1"/>
    <w:rsid w:val="00DF6DB1"/>
    <w:rsid w:val="00E01C50"/>
    <w:rsid w:val="00E0398B"/>
    <w:rsid w:val="00E04044"/>
    <w:rsid w:val="00E13951"/>
    <w:rsid w:val="00E1487C"/>
    <w:rsid w:val="00E14B9D"/>
    <w:rsid w:val="00E14EDB"/>
    <w:rsid w:val="00E205CB"/>
    <w:rsid w:val="00E2166E"/>
    <w:rsid w:val="00E2179F"/>
    <w:rsid w:val="00E22768"/>
    <w:rsid w:val="00E26A0F"/>
    <w:rsid w:val="00E26D7C"/>
    <w:rsid w:val="00E2724B"/>
    <w:rsid w:val="00E3087E"/>
    <w:rsid w:val="00E311E7"/>
    <w:rsid w:val="00E35C36"/>
    <w:rsid w:val="00E40022"/>
    <w:rsid w:val="00E51C66"/>
    <w:rsid w:val="00E52465"/>
    <w:rsid w:val="00E5299D"/>
    <w:rsid w:val="00E551B9"/>
    <w:rsid w:val="00E56EAB"/>
    <w:rsid w:val="00E6032C"/>
    <w:rsid w:val="00E607E9"/>
    <w:rsid w:val="00E66411"/>
    <w:rsid w:val="00E72100"/>
    <w:rsid w:val="00E75765"/>
    <w:rsid w:val="00E75B64"/>
    <w:rsid w:val="00E771B1"/>
    <w:rsid w:val="00E920AF"/>
    <w:rsid w:val="00E92297"/>
    <w:rsid w:val="00E924D7"/>
    <w:rsid w:val="00E96B4C"/>
    <w:rsid w:val="00E9746A"/>
    <w:rsid w:val="00EA2B19"/>
    <w:rsid w:val="00EA7499"/>
    <w:rsid w:val="00EB0EDC"/>
    <w:rsid w:val="00EB4CC3"/>
    <w:rsid w:val="00EB5736"/>
    <w:rsid w:val="00ED3B07"/>
    <w:rsid w:val="00ED3C40"/>
    <w:rsid w:val="00ED48A5"/>
    <w:rsid w:val="00ED56FA"/>
    <w:rsid w:val="00EE08F8"/>
    <w:rsid w:val="00EE12E3"/>
    <w:rsid w:val="00EE488D"/>
    <w:rsid w:val="00EE5C81"/>
    <w:rsid w:val="00EE65EE"/>
    <w:rsid w:val="00EE7D75"/>
    <w:rsid w:val="00EF0819"/>
    <w:rsid w:val="00EF25BD"/>
    <w:rsid w:val="00EF35BB"/>
    <w:rsid w:val="00EF5CB7"/>
    <w:rsid w:val="00F0023E"/>
    <w:rsid w:val="00F02087"/>
    <w:rsid w:val="00F03773"/>
    <w:rsid w:val="00F04C44"/>
    <w:rsid w:val="00F07018"/>
    <w:rsid w:val="00F135AA"/>
    <w:rsid w:val="00F136A3"/>
    <w:rsid w:val="00F13854"/>
    <w:rsid w:val="00F1587A"/>
    <w:rsid w:val="00F20925"/>
    <w:rsid w:val="00F21694"/>
    <w:rsid w:val="00F229E3"/>
    <w:rsid w:val="00F232AC"/>
    <w:rsid w:val="00F3486E"/>
    <w:rsid w:val="00F3676A"/>
    <w:rsid w:val="00F36FCE"/>
    <w:rsid w:val="00F402A2"/>
    <w:rsid w:val="00F403F5"/>
    <w:rsid w:val="00F419CD"/>
    <w:rsid w:val="00F432F1"/>
    <w:rsid w:val="00F45787"/>
    <w:rsid w:val="00F50574"/>
    <w:rsid w:val="00F5149B"/>
    <w:rsid w:val="00F51A9C"/>
    <w:rsid w:val="00F56B59"/>
    <w:rsid w:val="00F60019"/>
    <w:rsid w:val="00F6168C"/>
    <w:rsid w:val="00F62C96"/>
    <w:rsid w:val="00F63221"/>
    <w:rsid w:val="00F6340A"/>
    <w:rsid w:val="00F665F2"/>
    <w:rsid w:val="00F71009"/>
    <w:rsid w:val="00F736BC"/>
    <w:rsid w:val="00F7689E"/>
    <w:rsid w:val="00F774C1"/>
    <w:rsid w:val="00F80F56"/>
    <w:rsid w:val="00F811CF"/>
    <w:rsid w:val="00F84052"/>
    <w:rsid w:val="00F85271"/>
    <w:rsid w:val="00F85FC2"/>
    <w:rsid w:val="00F95AD5"/>
    <w:rsid w:val="00F97300"/>
    <w:rsid w:val="00FA032C"/>
    <w:rsid w:val="00FA0E3C"/>
    <w:rsid w:val="00FA150C"/>
    <w:rsid w:val="00FA16AF"/>
    <w:rsid w:val="00FA19BA"/>
    <w:rsid w:val="00FA1BCD"/>
    <w:rsid w:val="00FB1477"/>
    <w:rsid w:val="00FB23B1"/>
    <w:rsid w:val="00FB6C52"/>
    <w:rsid w:val="00FC053D"/>
    <w:rsid w:val="00FC5B0F"/>
    <w:rsid w:val="00FD3189"/>
    <w:rsid w:val="00FE0415"/>
    <w:rsid w:val="00FE18F8"/>
    <w:rsid w:val="00FE3091"/>
    <w:rsid w:val="00FE4B29"/>
    <w:rsid w:val="00FF0AD1"/>
    <w:rsid w:val="00FF1AB3"/>
    <w:rsid w:val="00FF476C"/>
    <w:rsid w:val="00FF482F"/>
    <w:rsid w:val="010BD8F7"/>
    <w:rsid w:val="01672CA7"/>
    <w:rsid w:val="0191FA86"/>
    <w:rsid w:val="01F7B999"/>
    <w:rsid w:val="0210CBF8"/>
    <w:rsid w:val="02B67B49"/>
    <w:rsid w:val="038E8E4A"/>
    <w:rsid w:val="03FC0011"/>
    <w:rsid w:val="041A9677"/>
    <w:rsid w:val="04B40757"/>
    <w:rsid w:val="05184067"/>
    <w:rsid w:val="0523738B"/>
    <w:rsid w:val="056079A8"/>
    <w:rsid w:val="06121692"/>
    <w:rsid w:val="0672912C"/>
    <w:rsid w:val="0683679F"/>
    <w:rsid w:val="06B9D5FF"/>
    <w:rsid w:val="06CE6341"/>
    <w:rsid w:val="07255412"/>
    <w:rsid w:val="07EF9181"/>
    <w:rsid w:val="081E66CF"/>
    <w:rsid w:val="088EBB35"/>
    <w:rsid w:val="08D69189"/>
    <w:rsid w:val="090AF42E"/>
    <w:rsid w:val="09AF5D45"/>
    <w:rsid w:val="0A01EAC7"/>
    <w:rsid w:val="0A18DC50"/>
    <w:rsid w:val="0A202CC8"/>
    <w:rsid w:val="0A5CF77E"/>
    <w:rsid w:val="0AABB666"/>
    <w:rsid w:val="0B605236"/>
    <w:rsid w:val="0B8148F1"/>
    <w:rsid w:val="0BAA3190"/>
    <w:rsid w:val="0BE740CE"/>
    <w:rsid w:val="0C098BDF"/>
    <w:rsid w:val="0C21385B"/>
    <w:rsid w:val="0C86755D"/>
    <w:rsid w:val="0CD9EF78"/>
    <w:rsid w:val="0CECF680"/>
    <w:rsid w:val="0D933974"/>
    <w:rsid w:val="0DB9F791"/>
    <w:rsid w:val="0DE64A89"/>
    <w:rsid w:val="0DEDFBE6"/>
    <w:rsid w:val="0DF40777"/>
    <w:rsid w:val="0E151196"/>
    <w:rsid w:val="0E235495"/>
    <w:rsid w:val="0EF81023"/>
    <w:rsid w:val="0F24F2B4"/>
    <w:rsid w:val="10086D71"/>
    <w:rsid w:val="1051207E"/>
    <w:rsid w:val="10F9C160"/>
    <w:rsid w:val="117F3AE0"/>
    <w:rsid w:val="118AD5C5"/>
    <w:rsid w:val="11C08F7D"/>
    <w:rsid w:val="11E1F7EE"/>
    <w:rsid w:val="121B7270"/>
    <w:rsid w:val="12C68CF5"/>
    <w:rsid w:val="12C9F531"/>
    <w:rsid w:val="12E9A871"/>
    <w:rsid w:val="1311E2F9"/>
    <w:rsid w:val="13375DC9"/>
    <w:rsid w:val="13627EA5"/>
    <w:rsid w:val="137BEB81"/>
    <w:rsid w:val="142F3008"/>
    <w:rsid w:val="142F3169"/>
    <w:rsid w:val="143B7D93"/>
    <w:rsid w:val="1475BB7E"/>
    <w:rsid w:val="14C3CBE2"/>
    <w:rsid w:val="14EE3F97"/>
    <w:rsid w:val="15649267"/>
    <w:rsid w:val="1585BE0D"/>
    <w:rsid w:val="16077298"/>
    <w:rsid w:val="164087A8"/>
    <w:rsid w:val="16C49003"/>
    <w:rsid w:val="17C0EACB"/>
    <w:rsid w:val="182425DF"/>
    <w:rsid w:val="186D810C"/>
    <w:rsid w:val="1892221A"/>
    <w:rsid w:val="18972ADC"/>
    <w:rsid w:val="18A736D2"/>
    <w:rsid w:val="18A73BA3"/>
    <w:rsid w:val="18AA3A2D"/>
    <w:rsid w:val="18C98093"/>
    <w:rsid w:val="191F4741"/>
    <w:rsid w:val="192556A7"/>
    <w:rsid w:val="1949D14C"/>
    <w:rsid w:val="19C072C4"/>
    <w:rsid w:val="19E7C767"/>
    <w:rsid w:val="1A24A810"/>
    <w:rsid w:val="1A4C70D7"/>
    <w:rsid w:val="1B891547"/>
    <w:rsid w:val="1B975AA9"/>
    <w:rsid w:val="1BC86AC2"/>
    <w:rsid w:val="1BE648C0"/>
    <w:rsid w:val="1BF5B733"/>
    <w:rsid w:val="1BF7AA4B"/>
    <w:rsid w:val="1BFC2449"/>
    <w:rsid w:val="1C81D408"/>
    <w:rsid w:val="1C82BBE2"/>
    <w:rsid w:val="1CABC6AB"/>
    <w:rsid w:val="1CF3EF41"/>
    <w:rsid w:val="1DCE878B"/>
    <w:rsid w:val="1DD693D6"/>
    <w:rsid w:val="1E51D4BA"/>
    <w:rsid w:val="1ED7CD30"/>
    <w:rsid w:val="1F1B31A0"/>
    <w:rsid w:val="1F20B90C"/>
    <w:rsid w:val="1F4DE921"/>
    <w:rsid w:val="1F605691"/>
    <w:rsid w:val="1F649BC0"/>
    <w:rsid w:val="1FBA3F1E"/>
    <w:rsid w:val="1FBF45DA"/>
    <w:rsid w:val="1FE3C0AF"/>
    <w:rsid w:val="20149AA8"/>
    <w:rsid w:val="205505E6"/>
    <w:rsid w:val="2066996F"/>
    <w:rsid w:val="20E33528"/>
    <w:rsid w:val="21341475"/>
    <w:rsid w:val="21574C02"/>
    <w:rsid w:val="21577958"/>
    <w:rsid w:val="2167ADAD"/>
    <w:rsid w:val="2195331E"/>
    <w:rsid w:val="2283C705"/>
    <w:rsid w:val="22CFB73E"/>
    <w:rsid w:val="22D045C3"/>
    <w:rsid w:val="2394E7F5"/>
    <w:rsid w:val="23EBE42F"/>
    <w:rsid w:val="243FA0F5"/>
    <w:rsid w:val="24591EF7"/>
    <w:rsid w:val="248F3ACD"/>
    <w:rsid w:val="25991425"/>
    <w:rsid w:val="25A7DFB6"/>
    <w:rsid w:val="25C8FFF2"/>
    <w:rsid w:val="25D606D5"/>
    <w:rsid w:val="25FC705B"/>
    <w:rsid w:val="26301458"/>
    <w:rsid w:val="265966CC"/>
    <w:rsid w:val="2668B26C"/>
    <w:rsid w:val="2685C85C"/>
    <w:rsid w:val="27469109"/>
    <w:rsid w:val="2774A417"/>
    <w:rsid w:val="27979873"/>
    <w:rsid w:val="27DF999D"/>
    <w:rsid w:val="28B0C0B8"/>
    <w:rsid w:val="28E6DB57"/>
    <w:rsid w:val="28FEFF42"/>
    <w:rsid w:val="28FF803B"/>
    <w:rsid w:val="2927CE28"/>
    <w:rsid w:val="29C5A0A8"/>
    <w:rsid w:val="29E148F4"/>
    <w:rsid w:val="2A232D36"/>
    <w:rsid w:val="2A423002"/>
    <w:rsid w:val="2A5DA8AA"/>
    <w:rsid w:val="2A93D975"/>
    <w:rsid w:val="2AB5AED5"/>
    <w:rsid w:val="2AC90811"/>
    <w:rsid w:val="2C335442"/>
    <w:rsid w:val="2C7E954B"/>
    <w:rsid w:val="2C8C4657"/>
    <w:rsid w:val="2C94D966"/>
    <w:rsid w:val="2C9E44FD"/>
    <w:rsid w:val="2CB172CF"/>
    <w:rsid w:val="2D40DFF5"/>
    <w:rsid w:val="2D9B93A0"/>
    <w:rsid w:val="2DD760BD"/>
    <w:rsid w:val="2DF7F031"/>
    <w:rsid w:val="2E08B780"/>
    <w:rsid w:val="2E179A07"/>
    <w:rsid w:val="2E384696"/>
    <w:rsid w:val="2E3E4EA6"/>
    <w:rsid w:val="2EA83248"/>
    <w:rsid w:val="2F8CF041"/>
    <w:rsid w:val="2FB371BA"/>
    <w:rsid w:val="2FDC8B84"/>
    <w:rsid w:val="30471EB7"/>
    <w:rsid w:val="308B68B3"/>
    <w:rsid w:val="30D08A0A"/>
    <w:rsid w:val="313A345D"/>
    <w:rsid w:val="31CBA847"/>
    <w:rsid w:val="3218CA4B"/>
    <w:rsid w:val="3259D1A7"/>
    <w:rsid w:val="3286687E"/>
    <w:rsid w:val="32D2B303"/>
    <w:rsid w:val="3302DC19"/>
    <w:rsid w:val="33BA8EBB"/>
    <w:rsid w:val="33D9B403"/>
    <w:rsid w:val="340201BD"/>
    <w:rsid w:val="34174F74"/>
    <w:rsid w:val="3461DECB"/>
    <w:rsid w:val="3474C245"/>
    <w:rsid w:val="34F82700"/>
    <w:rsid w:val="35027BC0"/>
    <w:rsid w:val="35D0E5E2"/>
    <w:rsid w:val="35D83E0E"/>
    <w:rsid w:val="35F63C18"/>
    <w:rsid w:val="361297FB"/>
    <w:rsid w:val="366714CB"/>
    <w:rsid w:val="366982C3"/>
    <w:rsid w:val="36BBE992"/>
    <w:rsid w:val="36C0A181"/>
    <w:rsid w:val="36DF19C8"/>
    <w:rsid w:val="37051240"/>
    <w:rsid w:val="3787D147"/>
    <w:rsid w:val="37C51FA3"/>
    <w:rsid w:val="37C8D57E"/>
    <w:rsid w:val="37DF1517"/>
    <w:rsid w:val="37E48218"/>
    <w:rsid w:val="37F94EA5"/>
    <w:rsid w:val="38B97D9E"/>
    <w:rsid w:val="38BDA15C"/>
    <w:rsid w:val="38D049DC"/>
    <w:rsid w:val="38D5EF8E"/>
    <w:rsid w:val="38FD41AA"/>
    <w:rsid w:val="396EEB04"/>
    <w:rsid w:val="3978EAA5"/>
    <w:rsid w:val="39F56E28"/>
    <w:rsid w:val="3A72DC4D"/>
    <w:rsid w:val="3AA5184B"/>
    <w:rsid w:val="3AF7EF8A"/>
    <w:rsid w:val="3B2308A7"/>
    <w:rsid w:val="3BB14206"/>
    <w:rsid w:val="3BC23A7B"/>
    <w:rsid w:val="3C10A601"/>
    <w:rsid w:val="3C119F12"/>
    <w:rsid w:val="3C7287D1"/>
    <w:rsid w:val="3C8FC501"/>
    <w:rsid w:val="3CF14701"/>
    <w:rsid w:val="3D17EB0B"/>
    <w:rsid w:val="3D29931C"/>
    <w:rsid w:val="3D3D06F7"/>
    <w:rsid w:val="3D5706D8"/>
    <w:rsid w:val="3D5ABEC4"/>
    <w:rsid w:val="3D8EAAA1"/>
    <w:rsid w:val="3DD93727"/>
    <w:rsid w:val="3DF596FF"/>
    <w:rsid w:val="3E244077"/>
    <w:rsid w:val="3E2A6283"/>
    <w:rsid w:val="3EA90362"/>
    <w:rsid w:val="3ECC5114"/>
    <w:rsid w:val="3F7F7BD0"/>
    <w:rsid w:val="3FBD3F48"/>
    <w:rsid w:val="3FE1CB94"/>
    <w:rsid w:val="40686B6A"/>
    <w:rsid w:val="408166BD"/>
    <w:rsid w:val="409A3D80"/>
    <w:rsid w:val="40E9C7AB"/>
    <w:rsid w:val="4114600A"/>
    <w:rsid w:val="4140D501"/>
    <w:rsid w:val="421E967E"/>
    <w:rsid w:val="42289AF5"/>
    <w:rsid w:val="423D1141"/>
    <w:rsid w:val="42A22802"/>
    <w:rsid w:val="42CAFE61"/>
    <w:rsid w:val="4300B5A9"/>
    <w:rsid w:val="435BAE0B"/>
    <w:rsid w:val="4365AC00"/>
    <w:rsid w:val="438BCAAB"/>
    <w:rsid w:val="43EFA288"/>
    <w:rsid w:val="44072196"/>
    <w:rsid w:val="4407C9BF"/>
    <w:rsid w:val="441D466D"/>
    <w:rsid w:val="444A6FB8"/>
    <w:rsid w:val="4489976C"/>
    <w:rsid w:val="448A7F16"/>
    <w:rsid w:val="44A38764"/>
    <w:rsid w:val="45180B66"/>
    <w:rsid w:val="45629529"/>
    <w:rsid w:val="4576C9E9"/>
    <w:rsid w:val="45ACFEF0"/>
    <w:rsid w:val="46214A82"/>
    <w:rsid w:val="4704BBD3"/>
    <w:rsid w:val="471CF2AE"/>
    <w:rsid w:val="472A140F"/>
    <w:rsid w:val="4730439A"/>
    <w:rsid w:val="47431CA6"/>
    <w:rsid w:val="475D2FA8"/>
    <w:rsid w:val="48096720"/>
    <w:rsid w:val="482A4E4A"/>
    <w:rsid w:val="4852C459"/>
    <w:rsid w:val="489D543D"/>
    <w:rsid w:val="4971073D"/>
    <w:rsid w:val="497714DA"/>
    <w:rsid w:val="49DDA0D5"/>
    <w:rsid w:val="4A3FF090"/>
    <w:rsid w:val="4A7686B2"/>
    <w:rsid w:val="4A794199"/>
    <w:rsid w:val="4A7E3EAF"/>
    <w:rsid w:val="4A99DAB7"/>
    <w:rsid w:val="4AB98021"/>
    <w:rsid w:val="4AE13D40"/>
    <w:rsid w:val="4AFA27BF"/>
    <w:rsid w:val="4AFCDC68"/>
    <w:rsid w:val="4B5FE6B1"/>
    <w:rsid w:val="4BAE4B50"/>
    <w:rsid w:val="4C6D9151"/>
    <w:rsid w:val="4CD131FD"/>
    <w:rsid w:val="4CD8693E"/>
    <w:rsid w:val="4D1D9751"/>
    <w:rsid w:val="4D977B62"/>
    <w:rsid w:val="4D98D90D"/>
    <w:rsid w:val="4DAB5866"/>
    <w:rsid w:val="4DC04103"/>
    <w:rsid w:val="4DD629B3"/>
    <w:rsid w:val="4DE6FFDA"/>
    <w:rsid w:val="4E032C42"/>
    <w:rsid w:val="4E17F5B6"/>
    <w:rsid w:val="4E354179"/>
    <w:rsid w:val="4F2239A5"/>
    <w:rsid w:val="5002049C"/>
    <w:rsid w:val="50433EE0"/>
    <w:rsid w:val="504FEE1F"/>
    <w:rsid w:val="505F7033"/>
    <w:rsid w:val="50997091"/>
    <w:rsid w:val="50CA6B5D"/>
    <w:rsid w:val="5110758B"/>
    <w:rsid w:val="51239C7D"/>
    <w:rsid w:val="515B1548"/>
    <w:rsid w:val="51996DE1"/>
    <w:rsid w:val="51E74A1F"/>
    <w:rsid w:val="52480D4A"/>
    <w:rsid w:val="524C0440"/>
    <w:rsid w:val="52FCE979"/>
    <w:rsid w:val="532A12AE"/>
    <w:rsid w:val="533CA14D"/>
    <w:rsid w:val="53B2EFDA"/>
    <w:rsid w:val="54301532"/>
    <w:rsid w:val="55D54858"/>
    <w:rsid w:val="56671062"/>
    <w:rsid w:val="56AFF5C9"/>
    <w:rsid w:val="57ABEC6C"/>
    <w:rsid w:val="57C85FB7"/>
    <w:rsid w:val="57C95A2B"/>
    <w:rsid w:val="581B5625"/>
    <w:rsid w:val="583CAD61"/>
    <w:rsid w:val="58A0792A"/>
    <w:rsid w:val="58A17A7C"/>
    <w:rsid w:val="5992ADFF"/>
    <w:rsid w:val="59BC2C79"/>
    <w:rsid w:val="59D37335"/>
    <w:rsid w:val="59F1FFBC"/>
    <w:rsid w:val="5A4023AA"/>
    <w:rsid w:val="5A49431D"/>
    <w:rsid w:val="5AD81DED"/>
    <w:rsid w:val="5AF94E31"/>
    <w:rsid w:val="5B092A18"/>
    <w:rsid w:val="5B1211FA"/>
    <w:rsid w:val="5B1CDF1C"/>
    <w:rsid w:val="5B2FA79A"/>
    <w:rsid w:val="5B31A369"/>
    <w:rsid w:val="5B55DA08"/>
    <w:rsid w:val="5B7C01DC"/>
    <w:rsid w:val="5B9DF3AF"/>
    <w:rsid w:val="5C0DC62C"/>
    <w:rsid w:val="5C3B43B0"/>
    <w:rsid w:val="5C45CCF2"/>
    <w:rsid w:val="5C72BA64"/>
    <w:rsid w:val="5C9C00EC"/>
    <w:rsid w:val="5CEB1A43"/>
    <w:rsid w:val="5CED4697"/>
    <w:rsid w:val="5D11CB11"/>
    <w:rsid w:val="5D584291"/>
    <w:rsid w:val="5DD2FBBF"/>
    <w:rsid w:val="5E4F105D"/>
    <w:rsid w:val="5E93E060"/>
    <w:rsid w:val="5EC269FB"/>
    <w:rsid w:val="5F680A92"/>
    <w:rsid w:val="5F801E55"/>
    <w:rsid w:val="5F84386A"/>
    <w:rsid w:val="5F9C32E6"/>
    <w:rsid w:val="5FA20A81"/>
    <w:rsid w:val="5FB600C3"/>
    <w:rsid w:val="600E4ECF"/>
    <w:rsid w:val="60CD3E82"/>
    <w:rsid w:val="619340D6"/>
    <w:rsid w:val="61AB7AEA"/>
    <w:rsid w:val="6223CCFD"/>
    <w:rsid w:val="622F02B8"/>
    <w:rsid w:val="63BB1B00"/>
    <w:rsid w:val="63E158DA"/>
    <w:rsid w:val="6454337F"/>
    <w:rsid w:val="64702E62"/>
    <w:rsid w:val="65223B84"/>
    <w:rsid w:val="65E178B2"/>
    <w:rsid w:val="65FC18F7"/>
    <w:rsid w:val="660AAFCA"/>
    <w:rsid w:val="6638C3B1"/>
    <w:rsid w:val="6657E7A7"/>
    <w:rsid w:val="6679B1D5"/>
    <w:rsid w:val="66B2BC9E"/>
    <w:rsid w:val="6704B677"/>
    <w:rsid w:val="670C091C"/>
    <w:rsid w:val="6742CEFA"/>
    <w:rsid w:val="676001A8"/>
    <w:rsid w:val="67724CE2"/>
    <w:rsid w:val="67B7BB00"/>
    <w:rsid w:val="685E427F"/>
    <w:rsid w:val="687087BD"/>
    <w:rsid w:val="687313DE"/>
    <w:rsid w:val="688957A3"/>
    <w:rsid w:val="68C8CE6E"/>
    <w:rsid w:val="68D9101A"/>
    <w:rsid w:val="68F40B38"/>
    <w:rsid w:val="69851193"/>
    <w:rsid w:val="69C90C9D"/>
    <w:rsid w:val="69D44C50"/>
    <w:rsid w:val="69F3586C"/>
    <w:rsid w:val="6A9F2C7F"/>
    <w:rsid w:val="6B190D8C"/>
    <w:rsid w:val="6B62B510"/>
    <w:rsid w:val="6C2794BB"/>
    <w:rsid w:val="6D22E42F"/>
    <w:rsid w:val="6D2F0E74"/>
    <w:rsid w:val="6D80EF3B"/>
    <w:rsid w:val="6DD65EE4"/>
    <w:rsid w:val="6E290F24"/>
    <w:rsid w:val="6E4F45A4"/>
    <w:rsid w:val="6E657CBA"/>
    <w:rsid w:val="6E9A361C"/>
    <w:rsid w:val="6EEA34E0"/>
    <w:rsid w:val="6F337F94"/>
    <w:rsid w:val="6F587721"/>
    <w:rsid w:val="6F642EC8"/>
    <w:rsid w:val="6F66FBF9"/>
    <w:rsid w:val="6F7E61CD"/>
    <w:rsid w:val="6FD6984A"/>
    <w:rsid w:val="702D656E"/>
    <w:rsid w:val="702F03DD"/>
    <w:rsid w:val="71A7CCF5"/>
    <w:rsid w:val="71CC7B41"/>
    <w:rsid w:val="722C063F"/>
    <w:rsid w:val="723D6F00"/>
    <w:rsid w:val="72BC668E"/>
    <w:rsid w:val="72C6FA6B"/>
    <w:rsid w:val="731DED2E"/>
    <w:rsid w:val="735187F9"/>
    <w:rsid w:val="73F4C74A"/>
    <w:rsid w:val="745EDCC3"/>
    <w:rsid w:val="747A0B7E"/>
    <w:rsid w:val="7522AC05"/>
    <w:rsid w:val="756BD81F"/>
    <w:rsid w:val="757D6D84"/>
    <w:rsid w:val="75D10599"/>
    <w:rsid w:val="765828D5"/>
    <w:rsid w:val="7676BEBB"/>
    <w:rsid w:val="769B0C6A"/>
    <w:rsid w:val="76D1CFD0"/>
    <w:rsid w:val="77D83BF2"/>
    <w:rsid w:val="77E7B3AB"/>
    <w:rsid w:val="783370C9"/>
    <w:rsid w:val="786DDD53"/>
    <w:rsid w:val="7880750F"/>
    <w:rsid w:val="78B77EFC"/>
    <w:rsid w:val="7978BED9"/>
    <w:rsid w:val="7A4F257B"/>
    <w:rsid w:val="7A61DD83"/>
    <w:rsid w:val="7A73D53F"/>
    <w:rsid w:val="7A74F448"/>
    <w:rsid w:val="7B1C5447"/>
    <w:rsid w:val="7B3E579B"/>
    <w:rsid w:val="7B5DFC0A"/>
    <w:rsid w:val="7BF4BE58"/>
    <w:rsid w:val="7C14BA8C"/>
    <w:rsid w:val="7C191A58"/>
    <w:rsid w:val="7C2AE7D5"/>
    <w:rsid w:val="7C57E8C2"/>
    <w:rsid w:val="7C6AFA4F"/>
    <w:rsid w:val="7C75E30D"/>
    <w:rsid w:val="7D1FE5B2"/>
    <w:rsid w:val="7D2C0278"/>
    <w:rsid w:val="7D5B0EB6"/>
    <w:rsid w:val="7D8676AE"/>
    <w:rsid w:val="7DB8A190"/>
    <w:rsid w:val="7EFD174A"/>
    <w:rsid w:val="7F060FB2"/>
    <w:rsid w:val="7F158061"/>
    <w:rsid w:val="7F61315D"/>
    <w:rsid w:val="7F77EBDC"/>
    <w:rsid w:val="7FB18E20"/>
    <w:rsid w:val="7FE984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E3C1"/>
  <w15:chartTrackingRefBased/>
  <w15:docId w15:val="{A7CF8205-AA4C-4383-AB1A-813982FC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nhideWhenUsed/>
    <w:rsid w:val="00C37F28"/>
  </w:style>
  <w:style w:type="paragraph" w:styleId="Titolo1">
    <w:name w:val="heading 1"/>
    <w:basedOn w:val="Normale"/>
    <w:next w:val="Normale"/>
    <w:uiPriority w:val="9"/>
    <w:qFormat/>
    <w:rsid w:val="00FE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FE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FE04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FE04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FE04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FE04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FE04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FE04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FE04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1">
    <w:name w:val="Title Char1"/>
    <w:basedOn w:val="Carpredefinitoparagrafo"/>
    <w:uiPriority w:val="10"/>
    <w:rsid w:val="00903E98"/>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903E98"/>
    <w:rPr>
      <w:rFonts w:eastAsiaTheme="majorEastAsia" w:cstheme="majorBidi"/>
      <w:color w:val="000000" w:themeColor="text1"/>
      <w:spacing w:val="15"/>
      <w:sz w:val="28"/>
      <w:szCs w:val="28"/>
    </w:rPr>
  </w:style>
  <w:style w:type="character" w:customStyle="1" w:styleId="QuoteChar1">
    <w:name w:val="Quote Char1"/>
    <w:basedOn w:val="Carpredefinitoparagrafo"/>
    <w:uiPriority w:val="29"/>
    <w:rsid w:val="00903E98"/>
    <w:rPr>
      <w:i/>
      <w:iCs/>
      <w:color w:val="000000" w:themeColor="text1"/>
    </w:rPr>
  </w:style>
  <w:style w:type="character" w:customStyle="1" w:styleId="IntenseQuoteChar1">
    <w:name w:val="Intense Quote Char1"/>
    <w:basedOn w:val="Carpredefinitoparagrafo"/>
    <w:uiPriority w:val="30"/>
    <w:rsid w:val="00903E98"/>
    <w:rPr>
      <w:i/>
      <w:iCs/>
      <w:color w:val="0F4761" w:themeColor="accent1" w:themeShade="BF"/>
    </w:rPr>
  </w:style>
  <w:style w:type="paragraph" w:styleId="Paragrafoelenco">
    <w:name w:val="List Paragraph"/>
    <w:basedOn w:val="Normale"/>
    <w:uiPriority w:val="34"/>
    <w:qFormat/>
    <w:rsid w:val="00FE0415"/>
    <w:pPr>
      <w:ind w:left="720"/>
      <w:contextualSpacing/>
    </w:pPr>
  </w:style>
  <w:style w:type="character" w:styleId="Enfasiintensa">
    <w:name w:val="Intense Emphasis"/>
    <w:basedOn w:val="Carpredefinitoparagrafo"/>
    <w:uiPriority w:val="21"/>
    <w:qFormat/>
    <w:rsid w:val="00FE0415"/>
    <w:rPr>
      <w:i/>
      <w:iCs/>
      <w:color w:val="0F4761" w:themeColor="accent1" w:themeShade="BF"/>
    </w:rPr>
  </w:style>
  <w:style w:type="character" w:styleId="Riferimentointenso">
    <w:name w:val="Intense Reference"/>
    <w:basedOn w:val="Carpredefinitoparagrafo"/>
    <w:uiPriority w:val="32"/>
    <w:qFormat/>
    <w:rsid w:val="00FE0415"/>
    <w:rPr>
      <w:b/>
      <w:bCs/>
      <w:smallCaps/>
      <w:color w:val="0F4761" w:themeColor="accent1" w:themeShade="BF"/>
      <w:spacing w:val="5"/>
    </w:rPr>
  </w:style>
  <w:style w:type="paragraph" w:customStyle="1" w:styleId="paragraph">
    <w:name w:val="paragraph"/>
    <w:basedOn w:val="Normale"/>
    <w:rsid w:val="00FE04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FE0415"/>
  </w:style>
  <w:style w:type="character" w:customStyle="1" w:styleId="eop">
    <w:name w:val="eop"/>
    <w:basedOn w:val="Carpredefinitoparagrafo"/>
    <w:rsid w:val="00FE0415"/>
  </w:style>
  <w:style w:type="character" w:customStyle="1" w:styleId="findhit">
    <w:name w:val="findhit"/>
    <w:basedOn w:val="Carpredefinitoparagrafo"/>
    <w:rsid w:val="00FE0415"/>
  </w:style>
  <w:style w:type="character" w:customStyle="1" w:styleId="wacimagecontainer">
    <w:name w:val="wacimagecontainer"/>
    <w:basedOn w:val="Carpredefinitoparagrafo"/>
    <w:rsid w:val="00FE0415"/>
  </w:style>
  <w:style w:type="paragraph" w:styleId="Revisione">
    <w:name w:val="Revision"/>
    <w:hidden/>
    <w:uiPriority w:val="99"/>
    <w:semiHidden/>
    <w:rsid w:val="007072A0"/>
    <w:pPr>
      <w:spacing w:after="0" w:line="240" w:lineRule="auto"/>
    </w:pPr>
  </w:style>
  <w:style w:type="character" w:styleId="Collegamentoipertestuale">
    <w:name w:val="Hyperlink"/>
    <w:basedOn w:val="Carpredefinitoparagrafo"/>
    <w:uiPriority w:val="99"/>
    <w:unhideWhenUsed/>
    <w:rsid w:val="006D26A6"/>
    <w:rPr>
      <w:color w:val="467886" w:themeColor="hyperlink"/>
      <w:u w:val="single"/>
    </w:rPr>
  </w:style>
  <w:style w:type="character" w:customStyle="1" w:styleId="Heading1Char">
    <w:name w:val="Heading 1 Char"/>
    <w:basedOn w:val="Carpredefinitoparagrafo"/>
    <w:uiPriority w:val="9"/>
    <w:rsid w:val="00C3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Carpredefinitoparagrafo"/>
    <w:uiPriority w:val="9"/>
    <w:semiHidden/>
    <w:rsid w:val="00C3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Carpredefinitoparagrafo"/>
    <w:uiPriority w:val="9"/>
    <w:semiHidden/>
    <w:rsid w:val="00C37F28"/>
    <w:rPr>
      <w:rFonts w:eastAsiaTheme="majorEastAsia" w:cstheme="majorBidi"/>
      <w:color w:val="0F4761" w:themeColor="accent1" w:themeShade="BF"/>
      <w:sz w:val="28"/>
      <w:szCs w:val="28"/>
    </w:rPr>
  </w:style>
  <w:style w:type="character" w:customStyle="1" w:styleId="Heading4Char">
    <w:name w:val="Heading 4 Char"/>
    <w:basedOn w:val="Carpredefinitoparagrafo"/>
    <w:uiPriority w:val="9"/>
    <w:semiHidden/>
    <w:rsid w:val="00C37F28"/>
    <w:rPr>
      <w:rFonts w:eastAsiaTheme="majorEastAsia" w:cstheme="majorBidi"/>
      <w:i/>
      <w:iCs/>
      <w:color w:val="0F4761" w:themeColor="accent1" w:themeShade="BF"/>
    </w:rPr>
  </w:style>
  <w:style w:type="character" w:customStyle="1" w:styleId="Heading5Char">
    <w:name w:val="Heading 5 Char"/>
    <w:basedOn w:val="Carpredefinitoparagrafo"/>
    <w:uiPriority w:val="9"/>
    <w:semiHidden/>
    <w:rsid w:val="00C37F28"/>
    <w:rPr>
      <w:rFonts w:eastAsiaTheme="majorEastAsia" w:cstheme="majorBidi"/>
      <w:color w:val="0F4761" w:themeColor="accent1" w:themeShade="BF"/>
    </w:rPr>
  </w:style>
  <w:style w:type="character" w:customStyle="1" w:styleId="Heading6Char">
    <w:name w:val="Heading 6 Char"/>
    <w:basedOn w:val="Carpredefinitoparagrafo"/>
    <w:uiPriority w:val="9"/>
    <w:semiHidden/>
    <w:rsid w:val="00C37F28"/>
    <w:rPr>
      <w:rFonts w:eastAsiaTheme="majorEastAsia" w:cstheme="majorBidi"/>
      <w:i/>
      <w:iCs/>
      <w:color w:val="595959" w:themeColor="text1" w:themeTint="A6"/>
    </w:rPr>
  </w:style>
  <w:style w:type="character" w:customStyle="1" w:styleId="Heading7Char">
    <w:name w:val="Heading 7 Char"/>
    <w:basedOn w:val="Carpredefinitoparagrafo"/>
    <w:uiPriority w:val="9"/>
    <w:semiHidden/>
    <w:rsid w:val="00C37F28"/>
    <w:rPr>
      <w:rFonts w:eastAsiaTheme="majorEastAsia" w:cstheme="majorBidi"/>
      <w:color w:val="595959" w:themeColor="text1" w:themeTint="A6"/>
    </w:rPr>
  </w:style>
  <w:style w:type="character" w:customStyle="1" w:styleId="Heading8Char">
    <w:name w:val="Heading 8 Char"/>
    <w:basedOn w:val="Carpredefinitoparagrafo"/>
    <w:uiPriority w:val="9"/>
    <w:semiHidden/>
    <w:rsid w:val="00C37F28"/>
    <w:rPr>
      <w:rFonts w:eastAsiaTheme="majorEastAsia" w:cstheme="majorBidi"/>
      <w:i/>
      <w:iCs/>
      <w:color w:val="272727" w:themeColor="text1" w:themeTint="D8"/>
    </w:rPr>
  </w:style>
  <w:style w:type="character" w:customStyle="1" w:styleId="Heading9Char">
    <w:name w:val="Heading 9 Char"/>
    <w:basedOn w:val="Carpredefinitoparagrafo"/>
    <w:uiPriority w:val="9"/>
    <w:semiHidden/>
    <w:rsid w:val="00C37F28"/>
    <w:rPr>
      <w:rFonts w:eastAsiaTheme="majorEastAsia" w:cstheme="majorBidi"/>
      <w:color w:val="272727" w:themeColor="text1" w:themeTint="D8"/>
    </w:rPr>
  </w:style>
  <w:style w:type="paragraph" w:customStyle="1" w:styleId="a">
    <w:link w:val="IntenseQuoteChar"/>
    <w:uiPriority w:val="30"/>
    <w:unhideWhenUsed/>
    <w:rsid w:val="00C37F28"/>
    <w:pPr>
      <w:spacing w:after="0" w:line="240" w:lineRule="auto"/>
    </w:pPr>
    <w:rPr>
      <w:i/>
      <w:iCs/>
      <w:color w:val="0F4761" w:themeColor="accent1" w:themeShade="BF"/>
    </w:rPr>
  </w:style>
  <w:style w:type="character" w:customStyle="1" w:styleId="IntenseQuoteChar">
    <w:name w:val="Intense Quote Char"/>
    <w:basedOn w:val="Carpredefinitoparagrafo"/>
    <w:link w:val="a"/>
    <w:uiPriority w:val="30"/>
    <w:rsid w:val="00C37F28"/>
    <w:rPr>
      <w:i/>
      <w:iCs/>
      <w:color w:val="0F4761" w:themeColor="accent1" w:themeShade="BF"/>
    </w:rPr>
  </w:style>
  <w:style w:type="character" w:customStyle="1" w:styleId="Titolo1Carattere">
    <w:name w:val="Titolo 1 Carattere"/>
    <w:basedOn w:val="Carpredefinitoparagrafo"/>
    <w:uiPriority w:val="9"/>
    <w:rsid w:val="00C00B84"/>
    <w:rPr>
      <w:rFonts w:asciiTheme="majorHAnsi" w:eastAsiaTheme="majorEastAsia" w:hAnsiTheme="majorHAnsi" w:cstheme="majorBidi"/>
      <w:color w:val="0F4761" w:themeColor="accent1" w:themeShade="BF"/>
      <w:sz w:val="40"/>
      <w:szCs w:val="40"/>
    </w:rPr>
  </w:style>
  <w:style w:type="paragraph" w:styleId="NormaleWeb">
    <w:name w:val="Normal (Web)"/>
    <w:basedOn w:val="Normale"/>
    <w:uiPriority w:val="99"/>
    <w:semiHidden/>
    <w:unhideWhenUsed/>
    <w:rsid w:val="003F58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srvcww%2Fgestionecww%2Ftemplate%2F%B4http%3A%2Fwww.ecomondo.com%B4&amp;e=08ef5b7e&amp;h=c8736bf5&amp;f=y&amp;p=n" TargetMode="External"/><Relationship Id="rId18" Type="http://schemas.openxmlformats.org/officeDocument/2006/relationships/hyperlink" Target="mailto:e.chiesa@smartitaly.it" TargetMode="External"/><Relationship Id="rId3" Type="http://schemas.openxmlformats.org/officeDocument/2006/relationships/customXml" Target="../customXml/item3.xml"/><Relationship Id="rId21" Type="http://schemas.openxmlformats.org/officeDocument/2006/relationships/hyperlink" Target="mailto:a.indiano@smartitaly.it" TargetMode="External"/><Relationship Id="rId7" Type="http://schemas.openxmlformats.org/officeDocument/2006/relationships/webSettings" Target="webSettings.xml"/><Relationship Id="rId12" Type="http://schemas.openxmlformats.org/officeDocument/2006/relationships/hyperlink" Target="http://www.ecomondo.com/" TargetMode="External"/><Relationship Id="rId17" Type="http://schemas.openxmlformats.org/officeDocument/2006/relationships/hyperlink" Target="mailto:media@iegexpo.it" TargetMode="External"/><Relationship Id="rId2" Type="http://schemas.openxmlformats.org/officeDocument/2006/relationships/customXml" Target="../customXml/item2.xml"/><Relationship Id="rId16" Type="http://schemas.openxmlformats.org/officeDocument/2006/relationships/hyperlink" Target="https://urlsand.esvalabs.com/?u=https%3A%2F%2Fwww.linkedin.com%2Fcompany%2Fecomondo-the-green-technologies-expo%2F&amp;e=08ef5b7e&amp;h=7e2a082b&amp;f=y&amp;p=n" TargetMode="External"/><Relationship Id="rId20" Type="http://schemas.openxmlformats.org/officeDocument/2006/relationships/hyperlink" Target="mailto:f.pericol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omondo@iegexpo.i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fontTable" Target="fontTable.xml"/><Relationship Id="rId10" Type="http://schemas.openxmlformats.org/officeDocument/2006/relationships/hyperlink" Target="mailto:ecomondo@iegexpo.it" TargetMode="External"/><Relationship Id="rId19" Type="http://schemas.openxmlformats.org/officeDocument/2006/relationships/hyperlink" Target="mailto:p.gervasio@smartitaly.it" TargetMode="External"/><Relationship Id="rId4" Type="http://schemas.openxmlformats.org/officeDocument/2006/relationships/numbering" Target="numbering.xml"/><Relationship Id="rId9" Type="http://schemas.openxmlformats.org/officeDocument/2006/relationships/hyperlink" Target="https://www.ecomondo.com/it/eventi/palinsesto-convegnistico/programma" TargetMode="External"/><Relationship Id="rId14" Type="http://schemas.openxmlformats.org/officeDocument/2006/relationships/hyperlink" Target="https://urlsand.esvalabs.com/?u=http%3A%2F%2Fwww.facebook.com%2FEcomondoRimini&amp;e=08ef5b7e&amp;h=0cd5a733&amp;f=y&amp;p=n" TargetMode="External"/><Relationship Id="rId2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Props1.xml><?xml version="1.0" encoding="utf-8"?>
<ds:datastoreItem xmlns:ds="http://schemas.openxmlformats.org/officeDocument/2006/customXml" ds:itemID="{0A3841E9-B3C8-4A31-8C7B-65F0AFB5AFCC}">
  <ds:schemaRefs>
    <ds:schemaRef ds:uri="http://schemas.microsoft.com/sharepoint/v3/contenttype/forms"/>
  </ds:schemaRefs>
</ds:datastoreItem>
</file>

<file path=customXml/itemProps2.xml><?xml version="1.0" encoding="utf-8"?>
<ds:datastoreItem xmlns:ds="http://schemas.openxmlformats.org/officeDocument/2006/customXml" ds:itemID="{5FAC2498-44C3-43E9-9489-58919CEA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DACD8-1B6F-4220-B3E5-227C8117DF4E}">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1891</Words>
  <Characters>10780</Characters>
  <Application>Microsoft Office Word</Application>
  <DocSecurity>0</DocSecurity>
  <Lines>89</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Giuseppe Lucido</cp:lastModifiedBy>
  <cp:revision>5</cp:revision>
  <dcterms:created xsi:type="dcterms:W3CDTF">2025-11-06T16:22:00Z</dcterms:created>
  <dcterms:modified xsi:type="dcterms:W3CDTF">2025-11-06T16:34:00Z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